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11D" w:rsidRDefault="00AC511D" w:rsidP="00AC511D">
      <w:pPr>
        <w:ind w:firstLine="709"/>
        <w:jc w:val="center"/>
        <w:rPr>
          <w:lang w:val="kk-KZ"/>
        </w:rPr>
      </w:pPr>
      <w:r>
        <w:rPr>
          <w:szCs w:val="28"/>
          <w:lang w:val="kk-KZ"/>
        </w:rPr>
        <w:t>ЖЕРДІҢ Э</w:t>
      </w:r>
      <w:r w:rsidRPr="009C5BFB">
        <w:rPr>
          <w:szCs w:val="28"/>
          <w:lang w:val="kk-KZ"/>
        </w:rPr>
        <w:t>КОНОМИКАЛЫҚ</w:t>
      </w:r>
      <w:r>
        <w:rPr>
          <w:szCs w:val="28"/>
          <w:lang w:val="kk-KZ"/>
        </w:rPr>
        <w:t xml:space="preserve"> БАҒАСЫ, </w:t>
      </w:r>
      <w:r w:rsidRPr="009C5BFB">
        <w:rPr>
          <w:lang w:val="kk-KZ"/>
        </w:rPr>
        <w:t>ӨНІМДІЛІК ТҮСІМІН АНЫҚТАУ</w:t>
      </w:r>
    </w:p>
    <w:p w:rsidR="00AC511D" w:rsidRPr="009C5BFB" w:rsidRDefault="00AC511D" w:rsidP="00AC511D">
      <w:pPr>
        <w:ind w:firstLine="709"/>
        <w:jc w:val="center"/>
        <w:rPr>
          <w:lang w:val="kk-KZ"/>
        </w:rPr>
      </w:pPr>
    </w:p>
    <w:p w:rsidR="00AC511D" w:rsidRPr="009C5BFB" w:rsidRDefault="00AC511D" w:rsidP="00AC511D">
      <w:pPr>
        <w:ind w:firstLine="709"/>
        <w:jc w:val="center"/>
        <w:rPr>
          <w:i/>
          <w:szCs w:val="28"/>
          <w:lang w:val="kk-KZ"/>
        </w:rPr>
      </w:pPr>
      <w:r w:rsidRPr="00C57A9D">
        <w:rPr>
          <w:i/>
          <w:szCs w:val="28"/>
          <w:highlight w:val="yellow"/>
          <w:lang w:val="kk-KZ"/>
        </w:rPr>
        <w:t>Тәжірибелік жұмыс 4</w:t>
      </w: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</w:p>
    <w:p w:rsidR="00AC511D" w:rsidRPr="00FF64F3" w:rsidRDefault="00AC511D" w:rsidP="00AC511D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9C5BFB"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FF64F3">
        <w:rPr>
          <w:rFonts w:ascii="Times New Roman" w:hAnsi="Times New Roman" w:cs="Times New Roman"/>
          <w:sz w:val="28"/>
          <w:szCs w:val="28"/>
          <w:lang w:val="kk-KZ"/>
        </w:rPr>
        <w:t xml:space="preserve">Жердің экономикалық бағасы топырақтың қасиеттерін ғана емес, сондай-ақ өндірістің экономикалық жағдайын қарастырады. </w:t>
      </w:r>
      <w:r w:rsidRPr="00FF64F3">
        <w:rPr>
          <w:rFonts w:ascii="Times New Roman" w:hAnsi="Times New Roman" w:cs="Times New Roman"/>
          <w:color w:val="212121"/>
          <w:sz w:val="28"/>
          <w:szCs w:val="28"/>
          <w:lang w:val="kk-KZ"/>
        </w:rPr>
        <w:t>Ол заттай және құндық көрсеткіштерінің жүйесі арқылы олардың өндірістік әлеуетін сипаттайды.</w:t>
      </w:r>
    </w:p>
    <w:p w:rsidR="00AC511D" w:rsidRPr="00FF64F3" w:rsidRDefault="00AC511D" w:rsidP="00AC511D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F64F3">
        <w:rPr>
          <w:rFonts w:ascii="Times New Roman" w:hAnsi="Times New Roman" w:cs="Times New Roman"/>
          <w:color w:val="212121"/>
          <w:sz w:val="28"/>
          <w:szCs w:val="28"/>
          <w:lang w:val="kk-KZ"/>
        </w:rPr>
        <w:t>Дақылдарға қатысты жерді экономикалық бағалаудың негізгі көрсеткіштері болып табылады:</w:t>
      </w:r>
      <w:r w:rsidRPr="00FF64F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AC511D" w:rsidRDefault="00AC511D" w:rsidP="00AC511D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FF64F3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FF64F3"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 өнімділік,</w:t>
      </w:r>
      <w:r w:rsidRPr="00FF64F3">
        <w:rPr>
          <w:rFonts w:ascii="Times New Roman" w:hAnsi="Times New Roman" w:cs="Times New Roman"/>
          <w:sz w:val="28"/>
          <w:szCs w:val="28"/>
          <w:lang w:val="kk-KZ"/>
        </w:rPr>
        <w:t xml:space="preserve"> ц/га;</w:t>
      </w:r>
    </w:p>
    <w:p w:rsidR="00AC511D" w:rsidRPr="00FF64F3" w:rsidRDefault="00AC511D" w:rsidP="00AC511D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kk-KZ"/>
        </w:rPr>
        <w:tab/>
      </w:r>
      <w:r w:rsidRPr="00FF64F3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kk-KZ"/>
        </w:rPr>
        <w:t>- Құнды қалпына келтіру (шығындардың 1 теңгеге шаққандағы өндірудің өзіндік құны);</w:t>
      </w:r>
    </w:p>
    <w:p w:rsidR="00AC511D" w:rsidRPr="00FF64F3" w:rsidRDefault="00AC511D" w:rsidP="00AC511D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ab/>
      </w:r>
      <w:r w:rsidRPr="00FF64F3">
        <w:rPr>
          <w:rFonts w:ascii="Times New Roman" w:hAnsi="Times New Roman" w:cs="Times New Roman"/>
          <w:color w:val="212121"/>
          <w:sz w:val="28"/>
          <w:szCs w:val="28"/>
          <w:lang w:val="kk-KZ"/>
        </w:rPr>
        <w:t>- Дифференциалдық табыс (жақсы сапасы мен орналасқан жері жерлерде таза табысының қосымша бөлігі).</w:t>
      </w:r>
    </w:p>
    <w:p w:rsidR="00AC511D" w:rsidRPr="00FF64F3" w:rsidRDefault="00AC511D" w:rsidP="00AC511D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      </w:t>
      </w:r>
      <w:r w:rsidRPr="00FF64F3">
        <w:rPr>
          <w:rFonts w:ascii="Times New Roman" w:hAnsi="Times New Roman" w:cs="Times New Roman"/>
          <w:color w:val="212121"/>
          <w:sz w:val="28"/>
          <w:szCs w:val="28"/>
          <w:lang w:val="kk-KZ"/>
        </w:rPr>
        <w:t>Бағалау көрсеткіштері топырақ сорттарын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а</w:t>
      </w:r>
      <w:r w:rsidRPr="00FF64F3"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 сәйкес есептеледі.</w:t>
      </w:r>
    </w:p>
    <w:p w:rsidR="00AC511D" w:rsidRPr="00FF64F3" w:rsidRDefault="00AC511D" w:rsidP="00AC511D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Өнімділік түсімд</w:t>
      </w:r>
      <w:r w:rsidRPr="00FF64F3">
        <w:rPr>
          <w:rFonts w:ascii="Times New Roman" w:hAnsi="Times New Roman" w:cs="Times New Roman"/>
          <w:color w:val="212121"/>
          <w:sz w:val="28"/>
          <w:szCs w:val="28"/>
          <w:lang w:val="kk-KZ"/>
        </w:rPr>
        <w:t>і анықтау үшін бағалау көрсеткіші ретінде бонитеттік балл және нақты өнімділік арасындағы тұрақты қарым-қатынас орындалады. Бұл тәуелділік тікелей регрессиялық теңдеулер арқылы көрінеді:</w:t>
      </w:r>
    </w:p>
    <w:p w:rsidR="00AC511D" w:rsidRPr="00FF64F3" w:rsidRDefault="00AC511D" w:rsidP="00AC511D">
      <w:pPr>
        <w:pStyle w:val="HTML"/>
        <w:shd w:val="clear" w:color="auto" w:fill="FFFFFF"/>
        <w:ind w:firstLine="709"/>
        <w:jc w:val="both"/>
        <w:rPr>
          <w:rFonts w:ascii="inherit" w:hAnsi="inherit"/>
          <w:color w:val="212121"/>
          <w:lang w:val="kk-KZ"/>
        </w:rPr>
      </w:pPr>
    </w:p>
    <w:p w:rsidR="00AC511D" w:rsidRPr="009C5BFB" w:rsidRDefault="00AC511D" w:rsidP="00AC511D">
      <w:pPr>
        <w:ind w:firstLine="709"/>
        <w:jc w:val="right"/>
        <w:rPr>
          <w:szCs w:val="28"/>
          <w:lang w:val="kk-KZ"/>
        </w:rPr>
      </w:pPr>
      <w:r w:rsidRPr="00FF64F3">
        <w:rPr>
          <w:szCs w:val="28"/>
          <w:lang w:val="kk-KZ"/>
        </w:rPr>
        <w:t xml:space="preserve">                                            </w:t>
      </w:r>
      <w:r w:rsidRPr="009C5BFB">
        <w:rPr>
          <w:szCs w:val="28"/>
          <w:lang w:val="kk-KZ"/>
        </w:rPr>
        <w:t xml:space="preserve">у=а+bx,                                                           (11) </w:t>
      </w: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  <w:r w:rsidRPr="009C5BFB">
        <w:rPr>
          <w:szCs w:val="28"/>
          <w:lang w:val="kk-KZ"/>
        </w:rPr>
        <w:t xml:space="preserve">у – </w:t>
      </w:r>
      <w:r w:rsidRPr="009C5BFB">
        <w:rPr>
          <w:lang w:val="kk-KZ"/>
        </w:rPr>
        <w:t xml:space="preserve">өнімділік </w:t>
      </w:r>
      <w:r>
        <w:rPr>
          <w:lang w:val="kk-KZ"/>
        </w:rPr>
        <w:t>шығындылығы</w:t>
      </w:r>
      <w:r w:rsidRPr="009C5BFB">
        <w:rPr>
          <w:szCs w:val="28"/>
          <w:lang w:val="kk-KZ"/>
        </w:rPr>
        <w:t xml:space="preserve"> (</w:t>
      </w:r>
      <w:r>
        <w:rPr>
          <w:szCs w:val="28"/>
          <w:lang w:val="kk-KZ"/>
        </w:rPr>
        <w:t>23-кесте</w:t>
      </w:r>
      <w:r w:rsidRPr="009C5BFB">
        <w:rPr>
          <w:szCs w:val="28"/>
          <w:lang w:val="kk-KZ"/>
        </w:rPr>
        <w:t>);</w:t>
      </w: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  <w:r w:rsidRPr="009C5BFB">
        <w:rPr>
          <w:szCs w:val="28"/>
          <w:lang w:val="kk-KZ"/>
        </w:rPr>
        <w:t xml:space="preserve">x – </w:t>
      </w:r>
      <w:r>
        <w:rPr>
          <w:szCs w:val="28"/>
          <w:lang w:val="kk-KZ"/>
        </w:rPr>
        <w:t>бағалау балдары</w:t>
      </w:r>
      <w:r w:rsidRPr="009C5BFB">
        <w:rPr>
          <w:szCs w:val="28"/>
          <w:lang w:val="kk-KZ"/>
        </w:rPr>
        <w:t xml:space="preserve"> (</w:t>
      </w:r>
      <w:r>
        <w:rPr>
          <w:szCs w:val="28"/>
          <w:lang w:val="kk-KZ"/>
        </w:rPr>
        <w:t>19 - кесте</w:t>
      </w:r>
      <w:r w:rsidRPr="009C5BFB">
        <w:rPr>
          <w:szCs w:val="28"/>
          <w:lang w:val="kk-KZ"/>
        </w:rPr>
        <w:t xml:space="preserve">); </w:t>
      </w:r>
    </w:p>
    <w:p w:rsidR="00AC511D" w:rsidRPr="003E151A" w:rsidRDefault="00AC511D" w:rsidP="00AC511D">
      <w:pPr>
        <w:ind w:firstLine="709"/>
        <w:jc w:val="both"/>
        <w:rPr>
          <w:szCs w:val="28"/>
        </w:rPr>
      </w:pPr>
      <w:r>
        <w:rPr>
          <w:szCs w:val="28"/>
        </w:rPr>
        <w:t>а және b –</w:t>
      </w:r>
      <w:r w:rsidRPr="003E151A">
        <w:rPr>
          <w:szCs w:val="28"/>
        </w:rPr>
        <w:t xml:space="preserve"> регре</w:t>
      </w:r>
      <w:r>
        <w:rPr>
          <w:szCs w:val="28"/>
        </w:rPr>
        <w:t>ссия теңдеуінің параметрлері</w:t>
      </w:r>
      <w:r w:rsidRPr="003E151A">
        <w:rPr>
          <w:szCs w:val="28"/>
        </w:rPr>
        <w:t>.</w:t>
      </w:r>
    </w:p>
    <w:p w:rsidR="00AC511D" w:rsidRPr="003E151A" w:rsidRDefault="00AC511D" w:rsidP="00AC511D">
      <w:pPr>
        <w:ind w:firstLine="709"/>
        <w:jc w:val="both"/>
        <w:rPr>
          <w:szCs w:val="28"/>
        </w:rPr>
      </w:pPr>
    </w:p>
    <w:p w:rsidR="00AC511D" w:rsidRDefault="00AC511D" w:rsidP="00AC511D">
      <w:pPr>
        <w:pStyle w:val="25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23 к</w:t>
      </w:r>
      <w:r w:rsidRPr="00874DAB">
        <w:rPr>
          <w:sz w:val="28"/>
          <w:szCs w:val="28"/>
          <w:lang w:val="kk-KZ"/>
        </w:rPr>
        <w:t>есте</w:t>
      </w:r>
    </w:p>
    <w:p w:rsidR="00AC511D" w:rsidRPr="00C1419C" w:rsidRDefault="00AC511D" w:rsidP="00AC511D">
      <w:pPr>
        <w:pStyle w:val="25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874DAB">
        <w:rPr>
          <w:sz w:val="28"/>
          <w:szCs w:val="28"/>
          <w:lang w:val="kk-KZ"/>
        </w:rPr>
        <w:t xml:space="preserve">Дақылдарды отырғызу шығыны және олардың орташа өнімділігі </w:t>
      </w:r>
      <w:r w:rsidRPr="00C1419C">
        <w:rPr>
          <w:sz w:val="28"/>
          <w:szCs w:val="28"/>
          <w:lang w:val="kk-KZ"/>
        </w:rPr>
        <w:t>(тенге/га  және  ц/га).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82"/>
        <w:gridCol w:w="3951"/>
        <w:gridCol w:w="4127"/>
      </w:tblGrid>
      <w:tr w:rsidR="00AC511D" w:rsidRPr="003E151A" w:rsidTr="00E955B7">
        <w:trPr>
          <w:trHeight w:val="653"/>
        </w:trPr>
        <w:tc>
          <w:tcPr>
            <w:tcW w:w="1282" w:type="dxa"/>
          </w:tcPr>
          <w:p w:rsidR="00AC511D" w:rsidRPr="00804750" w:rsidRDefault="00AC511D" w:rsidP="00E955B7">
            <w:pPr>
              <w:ind w:firstLine="709"/>
              <w:rPr>
                <w:szCs w:val="28"/>
                <w:lang w:val="kk-KZ"/>
              </w:rPr>
            </w:pPr>
            <w:r w:rsidRPr="003E151A">
              <w:rPr>
                <w:szCs w:val="28"/>
              </w:rPr>
              <w:t>№</w:t>
            </w:r>
            <w:r>
              <w:rPr>
                <w:szCs w:val="28"/>
                <w:lang w:val="kk-KZ"/>
              </w:rPr>
              <w:t xml:space="preserve"> шарттар</w:t>
            </w:r>
          </w:p>
          <w:p w:rsidR="00AC511D" w:rsidRPr="003E151A" w:rsidRDefault="00AC511D" w:rsidP="00E955B7">
            <w:pPr>
              <w:ind w:firstLine="709"/>
              <w:rPr>
                <w:szCs w:val="28"/>
              </w:rPr>
            </w:pPr>
          </w:p>
        </w:tc>
        <w:tc>
          <w:tcPr>
            <w:tcW w:w="3951" w:type="dxa"/>
          </w:tcPr>
          <w:p w:rsidR="00AC511D" w:rsidRDefault="00AC511D" w:rsidP="00E955B7">
            <w:pPr>
              <w:ind w:firstLine="709"/>
              <w:jc w:val="both"/>
              <w:rPr>
                <w:szCs w:val="28"/>
                <w:lang w:val="kk-KZ"/>
              </w:rPr>
            </w:pPr>
          </w:p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>
              <w:rPr>
                <w:szCs w:val="28"/>
              </w:rPr>
              <w:t>Шығындар</w:t>
            </w:r>
            <w:r>
              <w:rPr>
                <w:szCs w:val="28"/>
                <w:lang w:val="kk-KZ"/>
              </w:rPr>
              <w:t>,</w:t>
            </w:r>
            <w:r w:rsidRPr="003E151A">
              <w:rPr>
                <w:szCs w:val="28"/>
              </w:rPr>
              <w:t xml:space="preserve"> тенге</w:t>
            </w:r>
            <w:r>
              <w:rPr>
                <w:szCs w:val="28"/>
                <w:lang w:val="kk-KZ"/>
              </w:rPr>
              <w:t>/</w:t>
            </w:r>
            <w:r w:rsidRPr="003E151A">
              <w:rPr>
                <w:szCs w:val="28"/>
              </w:rPr>
              <w:t xml:space="preserve"> га</w:t>
            </w:r>
          </w:p>
        </w:tc>
        <w:tc>
          <w:tcPr>
            <w:tcW w:w="4127" w:type="dxa"/>
          </w:tcPr>
          <w:p w:rsidR="00AC511D" w:rsidRDefault="00AC511D" w:rsidP="00E955B7">
            <w:pPr>
              <w:ind w:firstLine="709"/>
              <w:jc w:val="both"/>
              <w:rPr>
                <w:szCs w:val="28"/>
                <w:lang w:val="kk-KZ"/>
              </w:rPr>
            </w:pPr>
          </w:p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Өнімділік, </w:t>
            </w:r>
            <w:r w:rsidRPr="003E151A">
              <w:rPr>
                <w:szCs w:val="28"/>
              </w:rPr>
              <w:t>ц/га</w:t>
            </w:r>
          </w:p>
        </w:tc>
      </w:tr>
      <w:tr w:rsidR="00AC511D" w:rsidRPr="003E151A" w:rsidTr="00E955B7">
        <w:trPr>
          <w:trHeight w:val="698"/>
        </w:trPr>
        <w:tc>
          <w:tcPr>
            <w:tcW w:w="1282" w:type="dxa"/>
          </w:tcPr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</w:t>
            </w:r>
          </w:p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2</w:t>
            </w:r>
          </w:p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3</w:t>
            </w:r>
          </w:p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4</w:t>
            </w:r>
          </w:p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5</w:t>
            </w:r>
          </w:p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6</w:t>
            </w:r>
          </w:p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7</w:t>
            </w:r>
          </w:p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8</w:t>
            </w:r>
          </w:p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9</w:t>
            </w:r>
          </w:p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10</w:t>
            </w:r>
          </w:p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11</w:t>
            </w:r>
          </w:p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12</w:t>
            </w:r>
          </w:p>
        </w:tc>
        <w:tc>
          <w:tcPr>
            <w:tcW w:w="3951" w:type="dxa"/>
          </w:tcPr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39,4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47,1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37,9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44,5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43,7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45,1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43,2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39,2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36,2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38,7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39,8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42,4</w:t>
            </w:r>
          </w:p>
        </w:tc>
        <w:tc>
          <w:tcPr>
            <w:tcW w:w="4127" w:type="dxa"/>
          </w:tcPr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14,4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11,3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13,4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12,9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12,4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14,9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13,4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14,8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14,0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13,1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12,8</w:t>
            </w:r>
          </w:p>
          <w:p w:rsidR="00AC511D" w:rsidRPr="003E151A" w:rsidRDefault="00AC511D" w:rsidP="00E955B7">
            <w:pPr>
              <w:ind w:firstLine="709"/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11,8</w:t>
            </w:r>
          </w:p>
        </w:tc>
      </w:tr>
    </w:tbl>
    <w:p w:rsidR="00AC511D" w:rsidRDefault="00AC511D" w:rsidP="00AC511D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>Регрессия теңдеуінің параметрлерін есептеу топырақ бонитетінің орташа есептелінеді:</w:t>
      </w:r>
    </w:p>
    <w:p w:rsidR="00AC511D" w:rsidRPr="00330D56" w:rsidRDefault="00AC511D" w:rsidP="00AC511D">
      <w:pPr>
        <w:ind w:firstLine="709"/>
        <w:jc w:val="both"/>
        <w:rPr>
          <w:szCs w:val="28"/>
          <w:lang w:val="kk-KZ"/>
        </w:rPr>
      </w:pPr>
    </w:p>
    <w:p w:rsidR="00AC511D" w:rsidRPr="003E151A" w:rsidRDefault="00AC511D" w:rsidP="00AC511D">
      <w:pPr>
        <w:ind w:firstLine="709"/>
        <w:jc w:val="right"/>
        <w:rPr>
          <w:szCs w:val="28"/>
          <w:lang w:val="en-US"/>
        </w:rPr>
      </w:pPr>
      <w:r>
        <w:rPr>
          <w:szCs w:val="28"/>
          <w:lang w:val="kk-KZ"/>
        </w:rPr>
        <w:t xml:space="preserve">                  </w:t>
      </w:r>
      <w:r w:rsidRPr="003E151A">
        <w:rPr>
          <w:szCs w:val="28"/>
          <w:lang w:val="en-US"/>
        </w:rPr>
        <w:t>n·a+(Σx)·b=Σy</w:t>
      </w:r>
      <w:r>
        <w:rPr>
          <w:szCs w:val="28"/>
          <w:lang w:val="en-US"/>
        </w:rPr>
        <w:t xml:space="preserve">  </w:t>
      </w:r>
      <w:r w:rsidRPr="003E151A">
        <w:rPr>
          <w:szCs w:val="28"/>
          <w:lang w:val="en-US"/>
        </w:rPr>
        <w:t>(Σx)·a+(Σx</w:t>
      </w:r>
      <w:r w:rsidRPr="003E151A">
        <w:rPr>
          <w:szCs w:val="28"/>
          <w:vertAlign w:val="superscript"/>
          <w:lang w:val="en-US"/>
        </w:rPr>
        <w:t>2)</w:t>
      </w:r>
      <w:r>
        <w:rPr>
          <w:szCs w:val="28"/>
          <w:lang w:val="en-US"/>
        </w:rPr>
        <w:t xml:space="preserve">·b=Σxy ,               </w:t>
      </w:r>
      <w:r w:rsidRPr="003E151A">
        <w:rPr>
          <w:szCs w:val="28"/>
          <w:lang w:val="en-US"/>
        </w:rPr>
        <w:t xml:space="preserve">        </w:t>
      </w:r>
      <w:r>
        <w:rPr>
          <w:szCs w:val="28"/>
          <w:lang w:val="kk-KZ"/>
        </w:rPr>
        <w:t xml:space="preserve">    </w:t>
      </w:r>
      <w:r w:rsidRPr="003E151A">
        <w:rPr>
          <w:szCs w:val="28"/>
          <w:lang w:val="en-US"/>
        </w:rPr>
        <w:t xml:space="preserve">          (12)</w:t>
      </w:r>
    </w:p>
    <w:p w:rsidR="00AC511D" w:rsidRPr="003E151A" w:rsidRDefault="00AC511D" w:rsidP="00AC511D">
      <w:pPr>
        <w:ind w:firstLine="709"/>
        <w:jc w:val="both"/>
        <w:rPr>
          <w:szCs w:val="28"/>
          <w:lang w:val="en-US"/>
        </w:rPr>
      </w:pPr>
    </w:p>
    <w:p w:rsidR="00AC511D" w:rsidRPr="00330D56" w:rsidRDefault="00AC511D" w:rsidP="00AC511D">
      <w:pPr>
        <w:ind w:firstLine="709"/>
        <w:jc w:val="both"/>
        <w:rPr>
          <w:szCs w:val="28"/>
          <w:lang w:val="kk-KZ"/>
        </w:rPr>
      </w:pPr>
      <w:r w:rsidRPr="003E151A">
        <w:rPr>
          <w:szCs w:val="28"/>
          <w:lang w:val="en-US"/>
        </w:rPr>
        <w:t>x</w:t>
      </w:r>
      <w:r w:rsidRPr="00804750">
        <w:rPr>
          <w:szCs w:val="28"/>
          <w:lang w:val="en-US"/>
        </w:rPr>
        <w:t xml:space="preserve"> – </w:t>
      </w:r>
      <w:r>
        <w:rPr>
          <w:szCs w:val="28"/>
          <w:lang w:val="kk-KZ"/>
        </w:rPr>
        <w:t>шаруашылық аудандарындағы топырақ бонитетінің орташа балы,</w:t>
      </w:r>
    </w:p>
    <w:p w:rsidR="00AC511D" w:rsidRPr="00804750" w:rsidRDefault="00AC511D" w:rsidP="00AC511D">
      <w:pPr>
        <w:ind w:firstLine="709"/>
        <w:jc w:val="both"/>
        <w:rPr>
          <w:szCs w:val="28"/>
          <w:lang w:val="kk-KZ"/>
        </w:rPr>
      </w:pPr>
      <w:r w:rsidRPr="00804750">
        <w:rPr>
          <w:szCs w:val="28"/>
          <w:lang w:val="kk-KZ"/>
        </w:rPr>
        <w:t>n – шаруашылық саны (n=11).</w:t>
      </w:r>
    </w:p>
    <w:p w:rsidR="00AC511D" w:rsidRPr="00804750" w:rsidRDefault="00AC511D" w:rsidP="00AC511D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Есептеу нәтижелері 30 - кестеде көрсетілуі тиіс</w:t>
      </w:r>
      <w:r w:rsidRPr="00804750">
        <w:rPr>
          <w:szCs w:val="28"/>
          <w:lang w:val="kk-KZ"/>
        </w:rPr>
        <w:t>.</w:t>
      </w:r>
    </w:p>
    <w:p w:rsidR="00AC511D" w:rsidRPr="00804750" w:rsidRDefault="00AC511D" w:rsidP="00AC511D">
      <w:pPr>
        <w:ind w:firstLine="709"/>
        <w:jc w:val="both"/>
        <w:rPr>
          <w:szCs w:val="28"/>
          <w:lang w:val="kk-KZ"/>
        </w:rPr>
      </w:pPr>
    </w:p>
    <w:p w:rsidR="00AC511D" w:rsidRPr="00EA3753" w:rsidRDefault="00AC511D" w:rsidP="00AC511D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30</w:t>
      </w:r>
      <w:r w:rsidRPr="009C34E0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кесте</w:t>
      </w:r>
    </w:p>
    <w:p w:rsidR="00AC511D" w:rsidRPr="00795519" w:rsidRDefault="00AC511D" w:rsidP="00AC511D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Регрессиялық теңдеу арқылы алдын-ала есептеулер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43"/>
        <w:gridCol w:w="1987"/>
        <w:gridCol w:w="1956"/>
        <w:gridCol w:w="1960"/>
        <w:gridCol w:w="1966"/>
      </w:tblGrid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left="142" w:firstLine="567"/>
              <w:jc w:val="both"/>
              <w:rPr>
                <w:szCs w:val="28"/>
              </w:rPr>
            </w:pPr>
            <w:r>
              <w:rPr>
                <w:szCs w:val="28"/>
              </w:rPr>
              <w:t>№ шар</w:t>
            </w:r>
            <w:r>
              <w:rPr>
                <w:szCs w:val="28"/>
                <w:lang w:val="kk-KZ"/>
              </w:rPr>
              <w:t>т</w:t>
            </w:r>
            <w:r>
              <w:rPr>
                <w:szCs w:val="28"/>
              </w:rPr>
              <w:t>тар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Б</w:t>
            </w:r>
            <w:r>
              <w:rPr>
                <w:sz w:val="24"/>
                <w:szCs w:val="28"/>
                <w:lang w:val="kk-KZ"/>
              </w:rPr>
              <w:t>орт</w:t>
            </w:r>
            <w:r w:rsidRPr="009C34E0">
              <w:rPr>
                <w:sz w:val="24"/>
                <w:szCs w:val="28"/>
              </w:rPr>
              <w:t>.</w:t>
            </w: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у  ц/га</w:t>
            </w: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х</w:t>
            </w:r>
            <w:r w:rsidRPr="003E151A">
              <w:rPr>
                <w:position w:val="-4"/>
                <w:szCs w:val="28"/>
              </w:rPr>
              <w:object w:dxaOrig="160" w:dyaOrig="3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.1pt;height:14.2pt" o:ole="">
                  <v:imagedata r:id="rId7" o:title=""/>
                </v:shape>
                <o:OLEObject Type="Embed" ProgID="Equation.3" ShapeID="_x0000_i1025" DrawAspect="Content" ObjectID="_1660515670" r:id="rId8"/>
              </w:object>
            </w: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  <w:lang w:val="en-US"/>
              </w:rPr>
              <w:t>x</w:t>
            </w:r>
            <w:r w:rsidRPr="003E151A">
              <w:rPr>
                <w:szCs w:val="28"/>
              </w:rPr>
              <w:t>*у</w:t>
            </w: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1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2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3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4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5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6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7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9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10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11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12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949" w:type="pct"/>
            <w:vAlign w:val="center"/>
          </w:tcPr>
          <w:p w:rsidR="00AC511D" w:rsidRPr="003E151A" w:rsidRDefault="00AC511D" w:rsidP="00E955B7">
            <w:pPr>
              <w:jc w:val="center"/>
              <w:rPr>
                <w:szCs w:val="28"/>
              </w:rPr>
            </w:pPr>
            <w:r w:rsidRPr="003E151A">
              <w:rPr>
                <w:szCs w:val="28"/>
              </w:rPr>
              <w:t>Сумма</w:t>
            </w:r>
          </w:p>
        </w:tc>
        <w:tc>
          <w:tcPr>
            <w:tcW w:w="1023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7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09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1012" w:type="pct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</w:tbl>
    <w:p w:rsidR="00AC511D" w:rsidRPr="003E151A" w:rsidRDefault="00AC511D" w:rsidP="00AC511D">
      <w:pPr>
        <w:ind w:firstLine="709"/>
        <w:jc w:val="both"/>
        <w:rPr>
          <w:szCs w:val="28"/>
        </w:rPr>
      </w:pPr>
      <w:r w:rsidRPr="003E151A">
        <w:rPr>
          <w:szCs w:val="28"/>
        </w:rPr>
        <w:t>а =</w:t>
      </w:r>
    </w:p>
    <w:p w:rsidR="00AC511D" w:rsidRPr="003E151A" w:rsidRDefault="00AC511D" w:rsidP="00AC511D">
      <w:pPr>
        <w:ind w:firstLine="709"/>
        <w:jc w:val="both"/>
        <w:rPr>
          <w:szCs w:val="28"/>
        </w:rPr>
      </w:pPr>
      <w:r w:rsidRPr="003E151A">
        <w:rPr>
          <w:szCs w:val="28"/>
        </w:rPr>
        <w:t>в =</w:t>
      </w:r>
    </w:p>
    <w:p w:rsidR="00AC511D" w:rsidRPr="003E151A" w:rsidRDefault="00AC511D" w:rsidP="00AC511D">
      <w:pPr>
        <w:ind w:firstLine="709"/>
        <w:jc w:val="both"/>
        <w:rPr>
          <w:szCs w:val="28"/>
          <w:lang w:val="en-US"/>
        </w:rPr>
      </w:pPr>
    </w:p>
    <w:p w:rsidR="00AC511D" w:rsidRPr="00804750" w:rsidRDefault="00AC511D" w:rsidP="00AC511D">
      <w:pPr>
        <w:pStyle w:val="23"/>
        <w:spacing w:after="0" w:line="240" w:lineRule="auto"/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Теңдеулер жүйесін және регрессиялық теңдеудің параметрлік мәнін анықтап өнімділік түсімді анықтаудың жұмыс формуласын аламыз.</w:t>
      </w:r>
    </w:p>
    <w:p w:rsidR="00AC511D" w:rsidRPr="009C5BFB" w:rsidRDefault="00AC511D" w:rsidP="00AC511D">
      <w:pPr>
        <w:pStyle w:val="23"/>
        <w:spacing w:after="0" w:line="240" w:lineRule="auto"/>
        <w:ind w:left="0" w:firstLine="709"/>
        <w:jc w:val="both"/>
        <w:rPr>
          <w:szCs w:val="28"/>
          <w:lang w:val="kk-KZ"/>
        </w:rPr>
      </w:pPr>
      <w:r w:rsidRPr="00141A19">
        <w:rPr>
          <w:szCs w:val="28"/>
          <w:lang w:val="kk-KZ"/>
        </w:rPr>
        <w:t>4.2</w:t>
      </w:r>
      <w:r>
        <w:rPr>
          <w:szCs w:val="28"/>
          <w:lang w:val="kk-KZ"/>
        </w:rPr>
        <w:t xml:space="preserve"> </w:t>
      </w:r>
      <w:r w:rsidRPr="00141A19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Осы негізде, кірістілік түсімін анықтауда, дәлдік дәрежесін анықтау қажет.</w:t>
      </w:r>
      <w:r w:rsidRPr="00141A19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Осы мақсатта регрессиялық ауытқудың орташа квадраты есептелінеді</w:t>
      </w:r>
      <w:r w:rsidRPr="009C5BFB">
        <w:rPr>
          <w:szCs w:val="28"/>
          <w:lang w:val="kk-KZ"/>
        </w:rPr>
        <w:t>:</w:t>
      </w: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  <w:r w:rsidRPr="003E151A">
        <w:rPr>
          <w:position w:val="-26"/>
          <w:szCs w:val="28"/>
        </w:rPr>
        <w:object w:dxaOrig="2079" w:dyaOrig="820">
          <v:shape id="_x0000_i1026" type="#_x0000_t75" style="width:116.1pt;height:45.65pt" o:ole="">
            <v:imagedata r:id="rId9" o:title=""/>
          </v:shape>
          <o:OLEObject Type="Embed" ProgID="Equation.3" ShapeID="_x0000_i1026" DrawAspect="Content" ObjectID="_1660515671" r:id="rId10"/>
        </w:object>
      </w:r>
      <w:r w:rsidRPr="009C5BFB">
        <w:rPr>
          <w:szCs w:val="28"/>
          <w:lang w:val="kk-KZ"/>
        </w:rPr>
        <w:t>,</w:t>
      </w:r>
      <w:r>
        <w:rPr>
          <w:szCs w:val="28"/>
          <w:lang w:val="kk-KZ"/>
        </w:rPr>
        <w:t xml:space="preserve">                                    </w:t>
      </w:r>
      <w:r w:rsidRPr="009C5BFB">
        <w:rPr>
          <w:szCs w:val="28"/>
          <w:lang w:val="kk-KZ"/>
        </w:rPr>
        <w:t xml:space="preserve">                                             (13)</w:t>
      </w: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  <w:r w:rsidRPr="009C5BFB">
        <w:rPr>
          <w:i/>
          <w:szCs w:val="28"/>
          <w:lang w:val="kk-KZ"/>
        </w:rPr>
        <w:t>y</w:t>
      </w:r>
      <w:r w:rsidRPr="009C5BFB">
        <w:rPr>
          <w:szCs w:val="28"/>
          <w:lang w:val="kk-KZ"/>
        </w:rPr>
        <w:t xml:space="preserve"> – </w:t>
      </w:r>
      <w:r>
        <w:rPr>
          <w:szCs w:val="28"/>
          <w:lang w:val="kk-KZ"/>
        </w:rPr>
        <w:t>шаруашылық аудандардағы кірістілік түсімі</w:t>
      </w:r>
      <w:r w:rsidRPr="009C5BFB">
        <w:rPr>
          <w:szCs w:val="28"/>
          <w:lang w:val="kk-KZ"/>
        </w:rPr>
        <w:t>;</w:t>
      </w: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  <w:r w:rsidRPr="003E151A">
        <w:rPr>
          <w:position w:val="-10"/>
          <w:szCs w:val="28"/>
          <w:lang w:val="en-US"/>
        </w:rPr>
        <w:object w:dxaOrig="220" w:dyaOrig="380">
          <v:shape id="_x0000_i1027" type="#_x0000_t75" style="width:10.65pt;height:19.25pt" o:ole="">
            <v:imagedata r:id="rId11" o:title=""/>
          </v:shape>
          <o:OLEObject Type="Embed" ProgID="Equation.3" ShapeID="_x0000_i1027" DrawAspect="Content" ObjectID="_1660515672" r:id="rId12"/>
        </w:object>
      </w:r>
      <w:r w:rsidRPr="009C5BFB">
        <w:rPr>
          <w:szCs w:val="28"/>
          <w:lang w:val="kk-KZ"/>
        </w:rPr>
        <w:t xml:space="preserve">– </w:t>
      </w:r>
      <w:r>
        <w:rPr>
          <w:szCs w:val="28"/>
          <w:lang w:val="kk-KZ"/>
        </w:rPr>
        <w:t>нақты өнімділік</w:t>
      </w:r>
      <w:r w:rsidRPr="009C5BFB">
        <w:rPr>
          <w:szCs w:val="28"/>
          <w:lang w:val="kk-KZ"/>
        </w:rPr>
        <w:t xml:space="preserve">; </w:t>
      </w: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  <w:r w:rsidRPr="009C5BFB">
        <w:rPr>
          <w:i/>
          <w:szCs w:val="28"/>
          <w:lang w:val="kk-KZ"/>
        </w:rPr>
        <w:t>n</w:t>
      </w:r>
      <w:r w:rsidRPr="009C5BFB">
        <w:rPr>
          <w:szCs w:val="28"/>
          <w:lang w:val="kk-KZ"/>
        </w:rPr>
        <w:t xml:space="preserve"> – шаруашы</w:t>
      </w:r>
      <w:r>
        <w:rPr>
          <w:szCs w:val="28"/>
          <w:lang w:val="kk-KZ"/>
        </w:rPr>
        <w:t>лық саны</w:t>
      </w:r>
      <w:r w:rsidRPr="009C5BFB">
        <w:rPr>
          <w:szCs w:val="28"/>
          <w:lang w:val="kk-KZ"/>
        </w:rPr>
        <w:t>.</w:t>
      </w: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Есептеулер 31-кестеде қорытындалады</w:t>
      </w:r>
      <w:r w:rsidRPr="009C5BFB">
        <w:rPr>
          <w:szCs w:val="28"/>
          <w:lang w:val="kk-KZ"/>
        </w:rPr>
        <w:t>.</w:t>
      </w:r>
    </w:p>
    <w:p w:rsidR="00AC511D" w:rsidRDefault="00AC511D" w:rsidP="00AC511D">
      <w:pPr>
        <w:ind w:firstLine="709"/>
        <w:jc w:val="both"/>
        <w:rPr>
          <w:szCs w:val="28"/>
          <w:lang w:val="kk-KZ"/>
        </w:rPr>
      </w:pPr>
    </w:p>
    <w:p w:rsidR="00AC511D" w:rsidRDefault="00AC511D" w:rsidP="00AC511D">
      <w:pPr>
        <w:ind w:firstLine="709"/>
        <w:jc w:val="both"/>
        <w:rPr>
          <w:szCs w:val="28"/>
          <w:lang w:val="kk-KZ"/>
        </w:rPr>
      </w:pP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</w:p>
    <w:p w:rsidR="00AC511D" w:rsidRDefault="00AC511D" w:rsidP="00AC511D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31 кесте</w:t>
      </w:r>
    </w:p>
    <w:p w:rsidR="00AC511D" w:rsidRPr="009C5BFB" w:rsidRDefault="00AC511D" w:rsidP="00AC511D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Регрессиялық ауытқудың орташа квадратының есептелінуі</w:t>
      </w:r>
      <w:r w:rsidRPr="009C5BFB">
        <w:rPr>
          <w:szCs w:val="28"/>
          <w:lang w:val="kk-KZ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68"/>
        <w:gridCol w:w="2268"/>
        <w:gridCol w:w="2551"/>
        <w:gridCol w:w="2800"/>
      </w:tblGrid>
      <w:tr w:rsidR="00AC511D" w:rsidRPr="003E151A" w:rsidTr="00E955B7">
        <w:trPr>
          <w:trHeight w:val="417"/>
        </w:trPr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>
              <w:rPr>
                <w:szCs w:val="28"/>
              </w:rPr>
              <w:t>№ шар-тар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i/>
                <w:szCs w:val="28"/>
              </w:rPr>
              <w:t>у</w:t>
            </w:r>
            <w:r w:rsidRPr="003E151A">
              <w:rPr>
                <w:szCs w:val="28"/>
              </w:rPr>
              <w:t xml:space="preserve"> ц/га</w:t>
            </w: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  <w:lang w:val="en-US"/>
              </w:rPr>
            </w:pPr>
            <w:r w:rsidRPr="003E151A">
              <w:rPr>
                <w:i/>
                <w:szCs w:val="28"/>
              </w:rPr>
              <w:t>у</w:t>
            </w:r>
            <w:r w:rsidRPr="003E151A">
              <w:rPr>
                <w:szCs w:val="28"/>
                <w:lang w:val="en-US"/>
              </w:rPr>
              <w:t>-</w:t>
            </w:r>
            <w:r w:rsidRPr="003E151A">
              <w:rPr>
                <w:position w:val="-10"/>
                <w:szCs w:val="28"/>
                <w:lang w:val="en-US"/>
              </w:rPr>
              <w:object w:dxaOrig="220" w:dyaOrig="380">
                <v:shape id="_x0000_i1028" type="#_x0000_t75" style="width:10.65pt;height:19.25pt" o:ole="">
                  <v:imagedata r:id="rId11" o:title=""/>
                </v:shape>
                <o:OLEObject Type="Embed" ProgID="Equation.3" ShapeID="_x0000_i1028" DrawAspect="Content" ObjectID="_1660515673" r:id="rId13"/>
              </w:object>
            </w: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position w:val="-10"/>
                <w:szCs w:val="28"/>
              </w:rPr>
              <w:object w:dxaOrig="820" w:dyaOrig="380">
                <v:shape id="_x0000_i1029" type="#_x0000_t75" style="width:41.05pt;height:19.25pt" o:ole="">
                  <v:imagedata r:id="rId14" o:title=""/>
                </v:shape>
                <o:OLEObject Type="Embed" ProgID="Equation.3" ShapeID="_x0000_i1029" DrawAspect="Content" ObjectID="_1660515674" r:id="rId15"/>
              </w:object>
            </w:r>
          </w:p>
        </w:tc>
      </w:tr>
      <w:tr w:rsidR="00AC511D" w:rsidRPr="003E151A" w:rsidTr="00E955B7"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3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4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5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6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7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9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10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11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rPr>
          <w:trHeight w:val="270"/>
        </w:trPr>
        <w:tc>
          <w:tcPr>
            <w:tcW w:w="16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12</w:t>
            </w:r>
          </w:p>
        </w:tc>
        <w:tc>
          <w:tcPr>
            <w:tcW w:w="2268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800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</w:tbl>
    <w:p w:rsidR="00AC511D" w:rsidRPr="003E151A" w:rsidRDefault="00AC511D" w:rsidP="00AC511D">
      <w:pPr>
        <w:ind w:firstLine="709"/>
        <w:jc w:val="both"/>
        <w:rPr>
          <w:szCs w:val="28"/>
        </w:rPr>
      </w:pPr>
      <w:r w:rsidRPr="003E151A">
        <w:rPr>
          <w:position w:val="-10"/>
          <w:szCs w:val="28"/>
        </w:rPr>
        <w:object w:dxaOrig="220" w:dyaOrig="380">
          <v:shape id="_x0000_i1030" type="#_x0000_t75" style="width:10.65pt;height:19.25pt" o:ole="">
            <v:imagedata r:id="rId16" o:title=""/>
          </v:shape>
          <o:OLEObject Type="Embed" ProgID="Equation.3" ShapeID="_x0000_i1030" DrawAspect="Content" ObjectID="_1660515675" r:id="rId17"/>
        </w:object>
      </w:r>
      <w:r w:rsidRPr="003E151A">
        <w:rPr>
          <w:szCs w:val="28"/>
        </w:rPr>
        <w:t xml:space="preserve">    =                                                                               Сумма </w:t>
      </w:r>
    </w:p>
    <w:p w:rsidR="00AC511D" w:rsidRPr="003E151A" w:rsidRDefault="00AC511D" w:rsidP="00AC511D">
      <w:pPr>
        <w:tabs>
          <w:tab w:val="num" w:pos="720"/>
        </w:tabs>
        <w:ind w:firstLine="709"/>
        <w:jc w:val="both"/>
        <w:rPr>
          <w:szCs w:val="28"/>
        </w:rPr>
      </w:pPr>
      <w:r w:rsidRPr="003E151A">
        <w:rPr>
          <w:position w:val="-12"/>
          <w:szCs w:val="28"/>
        </w:rPr>
        <w:object w:dxaOrig="520" w:dyaOrig="360">
          <v:shape id="_x0000_i1031" type="#_x0000_t75" style="width:26.35pt;height:18.25pt" o:ole="">
            <v:imagedata r:id="rId18" o:title=""/>
          </v:shape>
          <o:OLEObject Type="Embed" ProgID="Equation.3" ShapeID="_x0000_i1031" DrawAspect="Content" ObjectID="_1660515676" r:id="rId19"/>
        </w:object>
      </w:r>
      <w:r w:rsidRPr="003E151A">
        <w:rPr>
          <w:szCs w:val="28"/>
        </w:rPr>
        <w:tab/>
        <w:t>=</w:t>
      </w:r>
    </w:p>
    <w:p w:rsidR="00AC511D" w:rsidRPr="003E151A" w:rsidRDefault="00AC511D" w:rsidP="00AC511D">
      <w:pPr>
        <w:tabs>
          <w:tab w:val="num" w:pos="720"/>
        </w:tabs>
        <w:ind w:firstLine="709"/>
        <w:jc w:val="both"/>
        <w:rPr>
          <w:szCs w:val="28"/>
        </w:rPr>
      </w:pPr>
    </w:p>
    <w:p w:rsidR="00AC511D" w:rsidRDefault="00AC511D" w:rsidP="00AC511D">
      <w:pPr>
        <w:pStyle w:val="23"/>
        <w:spacing w:after="0" w:line="240" w:lineRule="auto"/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Топырақ бонитетінің Х баллын жұмыс формуласына қойып өнімділіктің дәлдік дәрежесін алады</w:t>
      </w:r>
      <w:r w:rsidRPr="003E151A">
        <w:rPr>
          <w:szCs w:val="28"/>
        </w:rPr>
        <w:t>.</w:t>
      </w:r>
      <w:r>
        <w:rPr>
          <w:szCs w:val="28"/>
          <w:lang w:val="kk-KZ"/>
        </w:rPr>
        <w:t xml:space="preserve"> Есептеу нәтижелері 32-кестеде жа</w:t>
      </w:r>
      <w:r w:rsidR="00F9324C">
        <w:rPr>
          <w:szCs w:val="28"/>
          <w:lang w:val="kk-KZ"/>
        </w:rPr>
        <w:t>з</w:t>
      </w:r>
      <w:r>
        <w:rPr>
          <w:szCs w:val="28"/>
          <w:lang w:val="kk-KZ"/>
        </w:rPr>
        <w:t>ылады.</w:t>
      </w:r>
    </w:p>
    <w:p w:rsidR="00AC511D" w:rsidRDefault="00AC511D" w:rsidP="00AC511D">
      <w:pPr>
        <w:pStyle w:val="23"/>
        <w:spacing w:after="0" w:line="240" w:lineRule="auto"/>
        <w:ind w:left="0" w:firstLine="709"/>
        <w:jc w:val="both"/>
        <w:rPr>
          <w:szCs w:val="28"/>
          <w:lang w:val="kk-KZ"/>
        </w:rPr>
      </w:pPr>
    </w:p>
    <w:p w:rsidR="00AC511D" w:rsidRDefault="00AC511D" w:rsidP="00AC511D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32 кесте</w:t>
      </w:r>
      <w:r w:rsidRPr="00DF703F">
        <w:rPr>
          <w:szCs w:val="28"/>
          <w:lang w:val="kk-KZ"/>
        </w:rPr>
        <w:t xml:space="preserve"> </w:t>
      </w:r>
    </w:p>
    <w:p w:rsidR="00AC511D" w:rsidRPr="00DF703F" w:rsidRDefault="00AC511D" w:rsidP="00AC511D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Регрессия теңдеуі арқылы өнімділік түсімін анықтау</w:t>
      </w:r>
    </w:p>
    <w:tbl>
      <w:tblPr>
        <w:tblW w:w="94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4883"/>
        <w:gridCol w:w="1237"/>
        <w:gridCol w:w="2035"/>
      </w:tblGrid>
      <w:tr w:rsidR="00AC511D" w:rsidRPr="00F9324C" w:rsidTr="00E955B7">
        <w:trPr>
          <w:cantSplit/>
          <w:trHeight w:val="671"/>
        </w:trPr>
        <w:tc>
          <w:tcPr>
            <w:tcW w:w="1260" w:type="dxa"/>
          </w:tcPr>
          <w:p w:rsidR="00AC511D" w:rsidRPr="003E151A" w:rsidRDefault="00AC511D" w:rsidP="00E955B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№ шар</w:t>
            </w:r>
            <w:r>
              <w:rPr>
                <w:szCs w:val="28"/>
                <w:lang w:val="kk-KZ"/>
              </w:rPr>
              <w:t>т</w:t>
            </w:r>
            <w:r>
              <w:rPr>
                <w:szCs w:val="28"/>
              </w:rPr>
              <w:t>тар</w:t>
            </w:r>
          </w:p>
        </w:tc>
        <w:tc>
          <w:tcPr>
            <w:tcW w:w="4883" w:type="dxa"/>
          </w:tcPr>
          <w:p w:rsidR="00AC511D" w:rsidRPr="00DF703F" w:rsidRDefault="00AC511D" w:rsidP="00E955B7">
            <w:pPr>
              <w:ind w:firstLine="709"/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Топырақ  атауы</w:t>
            </w:r>
          </w:p>
        </w:tc>
        <w:tc>
          <w:tcPr>
            <w:tcW w:w="1237" w:type="dxa"/>
          </w:tcPr>
          <w:p w:rsidR="00AC511D" w:rsidRPr="00DF703F" w:rsidRDefault="00AC511D" w:rsidP="00E955B7">
            <w:pPr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Бонитет баллы</w:t>
            </w:r>
          </w:p>
        </w:tc>
        <w:tc>
          <w:tcPr>
            <w:tcW w:w="2035" w:type="dxa"/>
          </w:tcPr>
          <w:p w:rsidR="00AC511D" w:rsidRPr="00DF703F" w:rsidRDefault="00AC511D" w:rsidP="00E955B7">
            <w:pPr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Регрессия теңдеуі бойынша өнімділік түсімі,</w:t>
            </w:r>
            <w:r w:rsidRPr="00DF703F">
              <w:rPr>
                <w:szCs w:val="28"/>
                <w:lang w:val="kk-KZ"/>
              </w:rPr>
              <w:t xml:space="preserve"> ц/га</w:t>
            </w:r>
          </w:p>
        </w:tc>
      </w:tr>
      <w:tr w:rsidR="00AC511D" w:rsidRPr="003E151A" w:rsidTr="00E955B7">
        <w:trPr>
          <w:cantSplit/>
          <w:trHeight w:val="385"/>
        </w:trPr>
        <w:tc>
          <w:tcPr>
            <w:tcW w:w="1260" w:type="dxa"/>
            <w:vMerge w:val="restart"/>
          </w:tcPr>
          <w:p w:rsidR="00AC511D" w:rsidRPr="00DF703F" w:rsidRDefault="00AC511D" w:rsidP="00E955B7">
            <w:pPr>
              <w:ind w:firstLine="709"/>
              <w:jc w:val="both"/>
              <w:rPr>
                <w:szCs w:val="28"/>
                <w:lang w:val="kk-KZ"/>
              </w:rPr>
            </w:pPr>
          </w:p>
          <w:p w:rsidR="00AC511D" w:rsidRPr="00DF703F" w:rsidRDefault="00AC511D" w:rsidP="00E955B7">
            <w:pPr>
              <w:ind w:firstLine="709"/>
              <w:jc w:val="both"/>
              <w:rPr>
                <w:szCs w:val="28"/>
                <w:lang w:val="kk-KZ"/>
              </w:rPr>
            </w:pPr>
          </w:p>
          <w:p w:rsidR="00AC511D" w:rsidRPr="00DF703F" w:rsidRDefault="00AC511D" w:rsidP="00E955B7">
            <w:pPr>
              <w:ind w:firstLine="709"/>
              <w:jc w:val="both"/>
              <w:rPr>
                <w:szCs w:val="28"/>
                <w:lang w:val="kk-KZ"/>
              </w:rPr>
            </w:pPr>
          </w:p>
          <w:p w:rsidR="00AC511D" w:rsidRPr="00DF703F" w:rsidRDefault="00AC511D" w:rsidP="00E955B7">
            <w:pPr>
              <w:ind w:firstLine="709"/>
              <w:jc w:val="both"/>
              <w:rPr>
                <w:szCs w:val="28"/>
                <w:lang w:val="kk-KZ"/>
              </w:rPr>
            </w:pPr>
          </w:p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>1</w:t>
            </w:r>
          </w:p>
        </w:tc>
        <w:tc>
          <w:tcPr>
            <w:tcW w:w="4883" w:type="dxa"/>
          </w:tcPr>
          <w:p w:rsidR="00AC511D" w:rsidRPr="009C1C6B" w:rsidRDefault="00AC511D" w:rsidP="00E955B7">
            <w:pPr>
              <w:ind w:firstLine="50"/>
              <w:jc w:val="both"/>
              <w:rPr>
                <w:szCs w:val="28"/>
                <w:lang w:val="kk-KZ"/>
              </w:rPr>
            </w:pPr>
            <w:r>
              <w:rPr>
                <w:szCs w:val="28"/>
              </w:rPr>
              <w:t>1. қ</w:t>
            </w:r>
            <w:r>
              <w:rPr>
                <w:szCs w:val="28"/>
                <w:lang w:val="kk-KZ"/>
              </w:rPr>
              <w:t>аражер</w:t>
            </w:r>
            <w:r>
              <w:rPr>
                <w:szCs w:val="28"/>
              </w:rPr>
              <w:t xml:space="preserve">  қарапайым </w:t>
            </w:r>
            <w:r>
              <w:rPr>
                <w:szCs w:val="28"/>
                <w:lang w:val="kk-KZ"/>
              </w:rPr>
              <w:t>орташа қуатты</w:t>
            </w:r>
            <w:r>
              <w:rPr>
                <w:szCs w:val="28"/>
              </w:rPr>
              <w:t xml:space="preserve">  орташа</w:t>
            </w:r>
            <w:r>
              <w:rPr>
                <w:szCs w:val="28"/>
                <w:lang w:val="kk-KZ"/>
              </w:rPr>
              <w:t xml:space="preserve"> сазды</w:t>
            </w:r>
          </w:p>
        </w:tc>
        <w:tc>
          <w:tcPr>
            <w:tcW w:w="1237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035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rPr>
          <w:cantSplit/>
          <w:trHeight w:val="468"/>
        </w:trPr>
        <w:tc>
          <w:tcPr>
            <w:tcW w:w="1260" w:type="dxa"/>
            <w:vMerge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4883" w:type="dxa"/>
          </w:tcPr>
          <w:p w:rsidR="00AC511D" w:rsidRPr="003E151A" w:rsidRDefault="00AC511D" w:rsidP="00E955B7">
            <w:pPr>
              <w:ind w:firstLine="50"/>
              <w:jc w:val="both"/>
              <w:rPr>
                <w:szCs w:val="28"/>
              </w:rPr>
            </w:pPr>
            <w:r>
              <w:rPr>
                <w:szCs w:val="28"/>
              </w:rPr>
              <w:t>2. қ</w:t>
            </w:r>
            <w:r>
              <w:rPr>
                <w:szCs w:val="28"/>
                <w:lang w:val="kk-KZ"/>
              </w:rPr>
              <w:t>аражер</w:t>
            </w:r>
            <w:r>
              <w:rPr>
                <w:szCs w:val="28"/>
              </w:rPr>
              <w:t xml:space="preserve"> </w:t>
            </w:r>
            <w:r>
              <w:rPr>
                <w:szCs w:val="28"/>
                <w:lang w:val="kk-KZ"/>
              </w:rPr>
              <w:t>қарапайым</w:t>
            </w:r>
            <w:r w:rsidRPr="003E151A">
              <w:rPr>
                <w:szCs w:val="28"/>
              </w:rPr>
              <w:t xml:space="preserve"> </w:t>
            </w:r>
            <w:r>
              <w:rPr>
                <w:szCs w:val="28"/>
                <w:lang w:val="kk-KZ"/>
              </w:rPr>
              <w:t>төмен қуатты   ауыр сазды   әлсіз қиыршықтасты</w:t>
            </w:r>
            <w:r w:rsidRPr="003E151A">
              <w:rPr>
                <w:szCs w:val="28"/>
              </w:rPr>
              <w:t>.</w:t>
            </w:r>
          </w:p>
        </w:tc>
        <w:tc>
          <w:tcPr>
            <w:tcW w:w="1237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035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rPr>
          <w:cantSplit/>
          <w:trHeight w:val="301"/>
        </w:trPr>
        <w:tc>
          <w:tcPr>
            <w:tcW w:w="1260" w:type="dxa"/>
            <w:vMerge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4883" w:type="dxa"/>
          </w:tcPr>
          <w:p w:rsidR="00AC511D" w:rsidRPr="003E151A" w:rsidRDefault="00AC511D" w:rsidP="00E955B7">
            <w:pPr>
              <w:ind w:firstLine="50"/>
              <w:jc w:val="both"/>
              <w:rPr>
                <w:szCs w:val="28"/>
              </w:rPr>
            </w:pPr>
            <w:r w:rsidRPr="003E151A">
              <w:rPr>
                <w:szCs w:val="28"/>
              </w:rPr>
              <w:t xml:space="preserve">3. </w:t>
            </w:r>
            <w:r>
              <w:rPr>
                <w:szCs w:val="28"/>
                <w:lang w:val="kk-KZ"/>
              </w:rPr>
              <w:t>қаражер</w:t>
            </w:r>
            <w:r w:rsidRPr="003E151A">
              <w:rPr>
                <w:szCs w:val="28"/>
              </w:rPr>
              <w:t xml:space="preserve">  </w:t>
            </w:r>
            <w:r>
              <w:rPr>
                <w:szCs w:val="28"/>
                <w:lang w:val="kk-KZ"/>
              </w:rPr>
              <w:t>қарапайым</w:t>
            </w:r>
            <w:r w:rsidRPr="003E151A">
              <w:rPr>
                <w:szCs w:val="28"/>
              </w:rPr>
              <w:t xml:space="preserve">  </w:t>
            </w:r>
            <w:r>
              <w:rPr>
                <w:szCs w:val="28"/>
                <w:lang w:val="kk-KZ"/>
              </w:rPr>
              <w:t xml:space="preserve">жеңіл </w:t>
            </w:r>
            <w:r>
              <w:rPr>
                <w:szCs w:val="28"/>
              </w:rPr>
              <w:t xml:space="preserve">  орташа сазды</w:t>
            </w:r>
            <w:r w:rsidRPr="003E151A">
              <w:rPr>
                <w:szCs w:val="28"/>
              </w:rPr>
              <w:t>.</w:t>
            </w:r>
          </w:p>
        </w:tc>
        <w:tc>
          <w:tcPr>
            <w:tcW w:w="1237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035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  <w:tr w:rsidR="00AC511D" w:rsidRPr="003E151A" w:rsidTr="00E955B7">
        <w:trPr>
          <w:cantSplit/>
          <w:trHeight w:val="599"/>
        </w:trPr>
        <w:tc>
          <w:tcPr>
            <w:tcW w:w="1260" w:type="dxa"/>
            <w:vMerge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4883" w:type="dxa"/>
          </w:tcPr>
          <w:p w:rsidR="00AC511D" w:rsidRPr="009C1C6B" w:rsidRDefault="00AC511D" w:rsidP="00E955B7">
            <w:pPr>
              <w:ind w:firstLine="50"/>
              <w:jc w:val="both"/>
              <w:rPr>
                <w:szCs w:val="28"/>
                <w:lang w:val="kk-KZ"/>
              </w:rPr>
            </w:pPr>
            <w:r w:rsidRPr="003E151A">
              <w:rPr>
                <w:szCs w:val="28"/>
              </w:rPr>
              <w:t xml:space="preserve">4. </w:t>
            </w:r>
            <w:r>
              <w:rPr>
                <w:szCs w:val="28"/>
              </w:rPr>
              <w:t>қ</w:t>
            </w:r>
            <w:r>
              <w:rPr>
                <w:szCs w:val="28"/>
                <w:lang w:val="kk-KZ"/>
              </w:rPr>
              <w:t>аражер</w:t>
            </w:r>
            <w:r>
              <w:rPr>
                <w:szCs w:val="28"/>
              </w:rPr>
              <w:t xml:space="preserve">  қарапайым </w:t>
            </w:r>
            <w:r>
              <w:rPr>
                <w:szCs w:val="28"/>
                <w:lang w:val="kk-KZ"/>
              </w:rPr>
              <w:t>орташа қуатты</w:t>
            </w:r>
            <w:r>
              <w:rPr>
                <w:szCs w:val="28"/>
              </w:rPr>
              <w:t xml:space="preserve">  </w:t>
            </w:r>
            <w:r w:rsidRPr="003E151A">
              <w:rPr>
                <w:szCs w:val="28"/>
              </w:rPr>
              <w:t xml:space="preserve">  </w:t>
            </w:r>
            <w:r>
              <w:rPr>
                <w:szCs w:val="28"/>
                <w:lang w:val="kk-KZ"/>
              </w:rPr>
              <w:t>жеңіл сортаңды</w:t>
            </w:r>
            <w:r w:rsidRPr="003E151A">
              <w:rPr>
                <w:szCs w:val="28"/>
              </w:rPr>
              <w:t xml:space="preserve">  </w:t>
            </w:r>
            <w:r>
              <w:rPr>
                <w:szCs w:val="28"/>
                <w:lang w:val="kk-KZ"/>
              </w:rPr>
              <w:t>орташа сазды</w:t>
            </w:r>
          </w:p>
        </w:tc>
        <w:tc>
          <w:tcPr>
            <w:tcW w:w="1237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  <w:tc>
          <w:tcPr>
            <w:tcW w:w="2035" w:type="dxa"/>
            <w:vAlign w:val="center"/>
          </w:tcPr>
          <w:p w:rsidR="00AC511D" w:rsidRPr="003E151A" w:rsidRDefault="00AC511D" w:rsidP="00E955B7">
            <w:pPr>
              <w:ind w:firstLine="709"/>
              <w:jc w:val="both"/>
              <w:rPr>
                <w:szCs w:val="28"/>
              </w:rPr>
            </w:pPr>
          </w:p>
        </w:tc>
      </w:tr>
    </w:tbl>
    <w:p w:rsidR="00AC511D" w:rsidRPr="003E151A" w:rsidRDefault="00AC511D" w:rsidP="00AC511D">
      <w:pPr>
        <w:ind w:firstLine="709"/>
        <w:jc w:val="both"/>
        <w:rPr>
          <w:szCs w:val="28"/>
        </w:rPr>
      </w:pPr>
    </w:p>
    <w:p w:rsidR="00AC511D" w:rsidRDefault="00AC511D" w:rsidP="009909DB">
      <w:pPr>
        <w:ind w:firstLine="709"/>
        <w:jc w:val="center"/>
      </w:pPr>
      <w:r>
        <w:rPr>
          <w:i/>
          <w:szCs w:val="28"/>
          <w:lang w:val="kk-KZ"/>
        </w:rPr>
        <w:br w:type="page"/>
      </w:r>
      <w:r w:rsidR="009909DB">
        <w:t xml:space="preserve"> </w:t>
      </w:r>
    </w:p>
    <w:p w:rsidR="00B12FF8" w:rsidRDefault="00B12FF8"/>
    <w:sectPr w:rsidR="00B12FF8" w:rsidSect="00724BEC">
      <w:headerReference w:type="even" r:id="rId20"/>
      <w:headerReference w:type="default" r:id="rId21"/>
      <w:pgSz w:w="11906" w:h="16838"/>
      <w:pgMar w:top="993" w:right="850" w:bottom="851" w:left="1560" w:header="708" w:footer="708" w:gutter="0"/>
      <w:pgNumType w:start="3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3340" w:rsidRDefault="00CB3340" w:rsidP="00F70D29">
      <w:r>
        <w:separator/>
      </w:r>
    </w:p>
  </w:endnote>
  <w:endnote w:type="continuationSeparator" w:id="0">
    <w:p w:rsidR="00CB3340" w:rsidRDefault="00CB3340" w:rsidP="00F70D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3340" w:rsidRDefault="00CB3340" w:rsidP="00F70D29">
      <w:r>
        <w:separator/>
      </w:r>
    </w:p>
  </w:footnote>
  <w:footnote w:type="continuationSeparator" w:id="0">
    <w:p w:rsidR="00CB3340" w:rsidRDefault="00CB3340" w:rsidP="00F70D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9C0" w:rsidRDefault="001470B7" w:rsidP="00D738D0">
    <w:pPr>
      <w:pStyle w:val="afa"/>
      <w:framePr w:wrap="around" w:vAnchor="text" w:hAnchor="margin" w:xAlign="center" w:y="1"/>
      <w:rPr>
        <w:rStyle w:val="afc"/>
        <w:rFonts w:eastAsiaTheme="majorEastAsia"/>
      </w:rPr>
    </w:pPr>
    <w:r>
      <w:rPr>
        <w:rStyle w:val="afc"/>
        <w:rFonts w:eastAsiaTheme="majorEastAsia"/>
      </w:rPr>
      <w:fldChar w:fldCharType="begin"/>
    </w:r>
    <w:r w:rsidR="00C57A9D">
      <w:rPr>
        <w:rStyle w:val="afc"/>
        <w:rFonts w:eastAsiaTheme="majorEastAsia"/>
      </w:rPr>
      <w:instrText xml:space="preserve">PAGE  </w:instrText>
    </w:r>
    <w:r>
      <w:rPr>
        <w:rStyle w:val="afc"/>
        <w:rFonts w:eastAsiaTheme="majorEastAsia"/>
      </w:rPr>
      <w:fldChar w:fldCharType="end"/>
    </w:r>
  </w:p>
  <w:p w:rsidR="009369C0" w:rsidRDefault="00CB3340">
    <w:pPr>
      <w:pStyle w:val="af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9C0" w:rsidRDefault="00CB3340" w:rsidP="00D738D0">
    <w:pPr>
      <w:pStyle w:val="afa"/>
      <w:framePr w:wrap="around" w:vAnchor="text" w:hAnchor="margin" w:xAlign="center" w:y="1"/>
      <w:rPr>
        <w:rStyle w:val="afc"/>
        <w:rFonts w:eastAsiaTheme="majorEastAsia"/>
      </w:rPr>
    </w:pPr>
  </w:p>
  <w:p w:rsidR="009369C0" w:rsidRPr="00FB61A1" w:rsidRDefault="00CB3340" w:rsidP="00D738D0">
    <w:pPr>
      <w:pStyle w:val="afa"/>
      <w:jc w:val="center"/>
      <w:rPr>
        <w:lang w:val="kk-KZ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multilevel"/>
    <w:tmpl w:val="3A86B4DA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8"/>
        </w:tabs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788"/>
        </w:tabs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48"/>
        </w:tabs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08"/>
        </w:tabs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08"/>
        </w:tabs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68"/>
        </w:tabs>
        <w:ind w:left="2868" w:hanging="2160"/>
      </w:pPr>
      <w:rPr>
        <w:rFonts w:cs="Times New Roman" w:hint="default"/>
      </w:rPr>
    </w:lvl>
  </w:abstractNum>
  <w:abstractNum w:abstractNumId="1">
    <w:nsid w:val="0295338B"/>
    <w:multiLevelType w:val="multilevel"/>
    <w:tmpl w:val="5CEC1E96"/>
    <w:lvl w:ilvl="0">
      <w:start w:val="5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3"/>
        </w:tabs>
        <w:ind w:left="1413" w:hanging="70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76"/>
        </w:tabs>
        <w:ind w:left="1776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24"/>
        </w:tabs>
        <w:ind w:left="2124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32"/>
        </w:tabs>
        <w:ind w:left="283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80"/>
        </w:tabs>
        <w:ind w:left="31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8"/>
        </w:tabs>
        <w:ind w:left="388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36"/>
        </w:tabs>
        <w:ind w:left="423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44"/>
        </w:tabs>
        <w:ind w:left="4944" w:hanging="1800"/>
      </w:pPr>
      <w:rPr>
        <w:rFonts w:cs="Times New Roman" w:hint="default"/>
      </w:rPr>
    </w:lvl>
  </w:abstractNum>
  <w:abstractNum w:abstractNumId="2">
    <w:nsid w:val="08387E56"/>
    <w:multiLevelType w:val="hybridMultilevel"/>
    <w:tmpl w:val="5F36EE2A"/>
    <w:lvl w:ilvl="0" w:tplc="1D34943C">
      <w:start w:val="5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251FC0"/>
    <w:multiLevelType w:val="multilevel"/>
    <w:tmpl w:val="79F2AA7E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cs="Times New Roman" w:hint="default"/>
      </w:rPr>
    </w:lvl>
  </w:abstractNum>
  <w:abstractNum w:abstractNumId="4">
    <w:nsid w:val="0EC1403E"/>
    <w:multiLevelType w:val="hybridMultilevel"/>
    <w:tmpl w:val="3DB4AC7C"/>
    <w:lvl w:ilvl="0" w:tplc="D686724E">
      <w:start w:val="1"/>
      <w:numFmt w:val="decimal"/>
      <w:lvlText w:val="%1."/>
      <w:lvlJc w:val="left"/>
      <w:pPr>
        <w:ind w:left="1406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0F9D26B0"/>
    <w:multiLevelType w:val="hybridMultilevel"/>
    <w:tmpl w:val="1D06DEA4"/>
    <w:lvl w:ilvl="0" w:tplc="70D05D20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33807C1"/>
    <w:multiLevelType w:val="hybridMultilevel"/>
    <w:tmpl w:val="AC2A6780"/>
    <w:lvl w:ilvl="0" w:tplc="FA30A6F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CC6F42"/>
    <w:multiLevelType w:val="singleLevel"/>
    <w:tmpl w:val="069255FA"/>
    <w:lvl w:ilvl="0">
      <w:start w:val="4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8">
    <w:nsid w:val="176E0DFF"/>
    <w:multiLevelType w:val="hybridMultilevel"/>
    <w:tmpl w:val="56B03306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19545D3F"/>
    <w:multiLevelType w:val="multilevel"/>
    <w:tmpl w:val="2D940B38"/>
    <w:lvl w:ilvl="0">
      <w:start w:val="2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19701509"/>
    <w:multiLevelType w:val="multilevel"/>
    <w:tmpl w:val="A69E7054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1">
    <w:nsid w:val="1CA75938"/>
    <w:multiLevelType w:val="hybridMultilevel"/>
    <w:tmpl w:val="1BACDAEA"/>
    <w:lvl w:ilvl="0" w:tplc="235E48C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E77146"/>
    <w:multiLevelType w:val="hybridMultilevel"/>
    <w:tmpl w:val="6010CE76"/>
    <w:lvl w:ilvl="0" w:tplc="FFFFFFF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  <w:rPr>
        <w:rFonts w:cs="Times New Roman"/>
      </w:rPr>
    </w:lvl>
  </w:abstractNum>
  <w:abstractNum w:abstractNumId="13">
    <w:nsid w:val="1EF00360"/>
    <w:multiLevelType w:val="multilevel"/>
    <w:tmpl w:val="572A61DA"/>
    <w:lvl w:ilvl="0">
      <w:start w:val="1"/>
      <w:numFmt w:val="decimal"/>
      <w:lvlText w:val="%1"/>
      <w:lvlJc w:val="left"/>
      <w:pPr>
        <w:tabs>
          <w:tab w:val="num" w:pos="885"/>
        </w:tabs>
        <w:ind w:left="885" w:hanging="88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88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1425"/>
        </w:tabs>
        <w:ind w:left="1425" w:hanging="88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695"/>
        </w:tabs>
        <w:ind w:left="1695" w:hanging="88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430"/>
        </w:tabs>
        <w:ind w:left="243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060"/>
        </w:tabs>
        <w:ind w:left="30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330"/>
        </w:tabs>
        <w:ind w:left="333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960"/>
        </w:tabs>
        <w:ind w:left="3960" w:hanging="1800"/>
      </w:pPr>
      <w:rPr>
        <w:rFonts w:cs="Times New Roman" w:hint="default"/>
      </w:rPr>
    </w:lvl>
  </w:abstractNum>
  <w:abstractNum w:abstractNumId="14">
    <w:nsid w:val="235A6F5E"/>
    <w:multiLevelType w:val="singleLevel"/>
    <w:tmpl w:val="6BECCFD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5">
    <w:nsid w:val="2D3159BE"/>
    <w:multiLevelType w:val="hybridMultilevel"/>
    <w:tmpl w:val="24505A5A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D380936"/>
    <w:multiLevelType w:val="multilevel"/>
    <w:tmpl w:val="475E51B6"/>
    <w:lvl w:ilvl="0">
      <w:start w:val="1"/>
      <w:numFmt w:val="decimal"/>
      <w:lvlText w:val="%1."/>
      <w:lvlJc w:val="left"/>
      <w:pPr>
        <w:tabs>
          <w:tab w:val="num" w:pos="1410"/>
        </w:tabs>
        <w:ind w:left="1410" w:hanging="87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45"/>
        </w:tabs>
        <w:ind w:left="1245" w:hanging="70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cs="Times New Roman" w:hint="default"/>
      </w:rPr>
    </w:lvl>
  </w:abstractNum>
  <w:abstractNum w:abstractNumId="17">
    <w:nsid w:val="35C578ED"/>
    <w:multiLevelType w:val="multilevel"/>
    <w:tmpl w:val="C71C37A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8">
    <w:nsid w:val="388D2E68"/>
    <w:multiLevelType w:val="hybridMultilevel"/>
    <w:tmpl w:val="14D45096"/>
    <w:lvl w:ilvl="0" w:tplc="0419000F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B1019F3"/>
    <w:multiLevelType w:val="hybridMultilevel"/>
    <w:tmpl w:val="4504060C"/>
    <w:lvl w:ilvl="0" w:tplc="86A0100E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3D2C7EA4"/>
    <w:multiLevelType w:val="hybridMultilevel"/>
    <w:tmpl w:val="80247B28"/>
    <w:lvl w:ilvl="0" w:tplc="075A86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F043A89"/>
    <w:multiLevelType w:val="multilevel"/>
    <w:tmpl w:val="CC98725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cs="Times New Roman" w:hint="default"/>
      </w:rPr>
    </w:lvl>
  </w:abstractNum>
  <w:abstractNum w:abstractNumId="22">
    <w:nsid w:val="4B62208E"/>
    <w:multiLevelType w:val="singleLevel"/>
    <w:tmpl w:val="24925348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3">
    <w:nsid w:val="4C44039B"/>
    <w:multiLevelType w:val="hybridMultilevel"/>
    <w:tmpl w:val="195E8B9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EAB3EE8"/>
    <w:multiLevelType w:val="multilevel"/>
    <w:tmpl w:val="CD2C994C"/>
    <w:lvl w:ilvl="0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60"/>
        </w:tabs>
        <w:ind w:left="960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980"/>
        </w:tabs>
        <w:ind w:left="19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40"/>
        </w:tabs>
        <w:ind w:left="23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700"/>
        </w:tabs>
        <w:ind w:left="2700" w:hanging="2160"/>
      </w:pPr>
      <w:rPr>
        <w:rFonts w:cs="Times New Roman" w:hint="default"/>
      </w:rPr>
    </w:lvl>
  </w:abstractNum>
  <w:abstractNum w:abstractNumId="25">
    <w:nsid w:val="549C3E0E"/>
    <w:multiLevelType w:val="hybridMultilevel"/>
    <w:tmpl w:val="CB6C692A"/>
    <w:lvl w:ilvl="0" w:tplc="A1C0B26E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E105F96"/>
    <w:multiLevelType w:val="hybridMultilevel"/>
    <w:tmpl w:val="74FE933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E401604"/>
    <w:multiLevelType w:val="multilevel"/>
    <w:tmpl w:val="7DBAE310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3"/>
        </w:tabs>
        <w:ind w:left="1413" w:hanging="70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76"/>
        </w:tabs>
        <w:ind w:left="1776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24"/>
        </w:tabs>
        <w:ind w:left="2124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32"/>
        </w:tabs>
        <w:ind w:left="283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80"/>
        </w:tabs>
        <w:ind w:left="31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8"/>
        </w:tabs>
        <w:ind w:left="388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36"/>
        </w:tabs>
        <w:ind w:left="423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44"/>
        </w:tabs>
        <w:ind w:left="4944" w:hanging="1800"/>
      </w:pPr>
      <w:rPr>
        <w:rFonts w:cs="Times New Roman" w:hint="default"/>
      </w:rPr>
    </w:lvl>
  </w:abstractNum>
  <w:abstractNum w:abstractNumId="28">
    <w:nsid w:val="66DD673A"/>
    <w:multiLevelType w:val="multilevel"/>
    <w:tmpl w:val="87125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55"/>
        </w:tabs>
        <w:ind w:left="855" w:hanging="49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</w:rPr>
    </w:lvl>
  </w:abstractNum>
  <w:abstractNum w:abstractNumId="29">
    <w:nsid w:val="72351FC9"/>
    <w:multiLevelType w:val="hybridMultilevel"/>
    <w:tmpl w:val="02C0C30E"/>
    <w:lvl w:ilvl="0" w:tplc="FFFFFFFF">
      <w:start w:val="1"/>
      <w:numFmt w:val="bullet"/>
      <w:lvlText w:val="-"/>
      <w:lvlJc w:val="left"/>
      <w:pPr>
        <w:tabs>
          <w:tab w:val="num" w:pos="1965"/>
        </w:tabs>
        <w:ind w:left="1965" w:hanging="1065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0">
    <w:nsid w:val="74A11799"/>
    <w:multiLevelType w:val="hybridMultilevel"/>
    <w:tmpl w:val="36A84B6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74F106D6"/>
    <w:multiLevelType w:val="multilevel"/>
    <w:tmpl w:val="E8F837B2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cs="Times New Roman" w:hint="default"/>
      </w:rPr>
    </w:lvl>
  </w:abstractNum>
  <w:abstractNum w:abstractNumId="32">
    <w:nsid w:val="75A91ED4"/>
    <w:multiLevelType w:val="hybridMultilevel"/>
    <w:tmpl w:val="DD40606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3"/>
  </w:num>
  <w:num w:numId="3">
    <w:abstractNumId w:val="2"/>
  </w:num>
  <w:num w:numId="4">
    <w:abstractNumId w:val="18"/>
  </w:num>
  <w:num w:numId="5">
    <w:abstractNumId w:val="28"/>
  </w:num>
  <w:num w:numId="6">
    <w:abstractNumId w:val="29"/>
  </w:num>
  <w:num w:numId="7">
    <w:abstractNumId w:val="30"/>
  </w:num>
  <w:num w:numId="8">
    <w:abstractNumId w:val="12"/>
  </w:num>
  <w:num w:numId="9">
    <w:abstractNumId w:val="27"/>
  </w:num>
  <w:num w:numId="10">
    <w:abstractNumId w:val="21"/>
  </w:num>
  <w:num w:numId="11">
    <w:abstractNumId w:val="3"/>
  </w:num>
  <w:num w:numId="12">
    <w:abstractNumId w:val="31"/>
  </w:num>
  <w:num w:numId="13">
    <w:abstractNumId w:val="1"/>
  </w:num>
  <w:num w:numId="14">
    <w:abstractNumId w:val="17"/>
  </w:num>
  <w:num w:numId="15">
    <w:abstractNumId w:val="9"/>
  </w:num>
  <w:num w:numId="16">
    <w:abstractNumId w:val="16"/>
  </w:num>
  <w:num w:numId="17">
    <w:abstractNumId w:val="24"/>
  </w:num>
  <w:num w:numId="18">
    <w:abstractNumId w:val="13"/>
  </w:num>
  <w:num w:numId="19">
    <w:abstractNumId w:val="14"/>
  </w:num>
  <w:num w:numId="20">
    <w:abstractNumId w:val="7"/>
  </w:num>
  <w:num w:numId="21">
    <w:abstractNumId w:val="15"/>
  </w:num>
  <w:num w:numId="22">
    <w:abstractNumId w:val="26"/>
  </w:num>
  <w:num w:numId="23">
    <w:abstractNumId w:val="22"/>
  </w:num>
  <w:num w:numId="24">
    <w:abstractNumId w:val="32"/>
  </w:num>
  <w:num w:numId="25">
    <w:abstractNumId w:val="8"/>
  </w:num>
  <w:num w:numId="26">
    <w:abstractNumId w:val="4"/>
  </w:num>
  <w:num w:numId="27">
    <w:abstractNumId w:val="10"/>
  </w:num>
  <w:num w:numId="28">
    <w:abstractNumId w:val="19"/>
  </w:num>
  <w:num w:numId="29">
    <w:abstractNumId w:val="5"/>
  </w:num>
  <w:num w:numId="30">
    <w:abstractNumId w:val="6"/>
  </w:num>
  <w:num w:numId="31">
    <w:abstractNumId w:val="20"/>
  </w:num>
  <w:num w:numId="32">
    <w:abstractNumId w:val="11"/>
  </w:num>
  <w:num w:numId="33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AC511D"/>
    <w:rsid w:val="001470B7"/>
    <w:rsid w:val="00311AED"/>
    <w:rsid w:val="00727B99"/>
    <w:rsid w:val="008167A0"/>
    <w:rsid w:val="009909DB"/>
    <w:rsid w:val="00A156C2"/>
    <w:rsid w:val="00AC511D"/>
    <w:rsid w:val="00B12FF8"/>
    <w:rsid w:val="00C0223C"/>
    <w:rsid w:val="00C4396E"/>
    <w:rsid w:val="00C57A9D"/>
    <w:rsid w:val="00CB3340"/>
    <w:rsid w:val="00D74B79"/>
    <w:rsid w:val="00DA5257"/>
    <w:rsid w:val="00F70D29"/>
    <w:rsid w:val="00F93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C511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 w:bidi="ar-SA"/>
    </w:rPr>
  </w:style>
  <w:style w:type="paragraph" w:styleId="1">
    <w:name w:val="heading 1"/>
    <w:basedOn w:val="a0"/>
    <w:next w:val="a0"/>
    <w:link w:val="10"/>
    <w:uiPriority w:val="99"/>
    <w:qFormat/>
    <w:rsid w:val="008167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0"/>
    <w:next w:val="a0"/>
    <w:link w:val="20"/>
    <w:uiPriority w:val="99"/>
    <w:unhideWhenUsed/>
    <w:qFormat/>
    <w:rsid w:val="008167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0"/>
    <w:next w:val="a0"/>
    <w:link w:val="30"/>
    <w:uiPriority w:val="99"/>
    <w:unhideWhenUsed/>
    <w:qFormat/>
    <w:rsid w:val="008167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0"/>
    <w:next w:val="a0"/>
    <w:link w:val="40"/>
    <w:uiPriority w:val="99"/>
    <w:unhideWhenUsed/>
    <w:qFormat/>
    <w:rsid w:val="008167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0"/>
    <w:next w:val="a0"/>
    <w:link w:val="50"/>
    <w:uiPriority w:val="99"/>
    <w:unhideWhenUsed/>
    <w:qFormat/>
    <w:rsid w:val="008167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0"/>
    <w:next w:val="a0"/>
    <w:link w:val="60"/>
    <w:uiPriority w:val="99"/>
    <w:unhideWhenUsed/>
    <w:qFormat/>
    <w:rsid w:val="008167A0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0"/>
    <w:next w:val="a0"/>
    <w:link w:val="70"/>
    <w:uiPriority w:val="99"/>
    <w:unhideWhenUsed/>
    <w:qFormat/>
    <w:rsid w:val="008167A0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0"/>
    <w:next w:val="a0"/>
    <w:link w:val="80"/>
    <w:uiPriority w:val="99"/>
    <w:unhideWhenUsed/>
    <w:qFormat/>
    <w:rsid w:val="008167A0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0"/>
    <w:next w:val="a0"/>
    <w:link w:val="90"/>
    <w:uiPriority w:val="99"/>
    <w:unhideWhenUsed/>
    <w:qFormat/>
    <w:rsid w:val="008167A0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8167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1"/>
    <w:link w:val="2"/>
    <w:uiPriority w:val="99"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1"/>
    <w:link w:val="3"/>
    <w:uiPriority w:val="99"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1"/>
    <w:link w:val="4"/>
    <w:uiPriority w:val="99"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1"/>
    <w:link w:val="5"/>
    <w:uiPriority w:val="99"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1"/>
    <w:link w:val="6"/>
    <w:uiPriority w:val="99"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1"/>
    <w:link w:val="7"/>
    <w:uiPriority w:val="99"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1"/>
    <w:link w:val="8"/>
    <w:uiPriority w:val="99"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1"/>
    <w:link w:val="9"/>
    <w:uiPriority w:val="99"/>
    <w:rsid w:val="008167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4">
    <w:name w:val="caption"/>
    <w:basedOn w:val="a0"/>
    <w:next w:val="a0"/>
    <w:uiPriority w:val="35"/>
    <w:semiHidden/>
    <w:unhideWhenUsed/>
    <w:qFormat/>
    <w:rsid w:val="008167A0"/>
    <w:rPr>
      <w:b/>
      <w:bCs/>
      <w:color w:val="943634" w:themeColor="accent2" w:themeShade="BF"/>
      <w:sz w:val="18"/>
      <w:szCs w:val="18"/>
    </w:rPr>
  </w:style>
  <w:style w:type="paragraph" w:styleId="a5">
    <w:name w:val="Title"/>
    <w:basedOn w:val="a0"/>
    <w:next w:val="a0"/>
    <w:link w:val="a6"/>
    <w:uiPriority w:val="99"/>
    <w:qFormat/>
    <w:rsid w:val="008167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6">
    <w:name w:val="Название Знак"/>
    <w:basedOn w:val="a1"/>
    <w:link w:val="a5"/>
    <w:uiPriority w:val="99"/>
    <w:rsid w:val="008167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7">
    <w:name w:val="Subtitle"/>
    <w:basedOn w:val="a0"/>
    <w:next w:val="a0"/>
    <w:link w:val="a8"/>
    <w:uiPriority w:val="99"/>
    <w:qFormat/>
    <w:rsid w:val="008167A0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99"/>
    <w:rsid w:val="008167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9">
    <w:name w:val="Strong"/>
    <w:uiPriority w:val="22"/>
    <w:qFormat/>
    <w:rsid w:val="008167A0"/>
    <w:rPr>
      <w:b/>
      <w:bCs/>
      <w:spacing w:val="0"/>
    </w:rPr>
  </w:style>
  <w:style w:type="character" w:styleId="aa">
    <w:name w:val="Emphasis"/>
    <w:uiPriority w:val="20"/>
    <w:qFormat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b">
    <w:name w:val="No Spacing"/>
    <w:basedOn w:val="a0"/>
    <w:link w:val="ac"/>
    <w:uiPriority w:val="1"/>
    <w:qFormat/>
    <w:rsid w:val="008167A0"/>
  </w:style>
  <w:style w:type="paragraph" w:styleId="ad">
    <w:name w:val="List Paragraph"/>
    <w:basedOn w:val="a0"/>
    <w:uiPriority w:val="34"/>
    <w:qFormat/>
    <w:rsid w:val="008167A0"/>
    <w:pPr>
      <w:ind w:left="720"/>
      <w:contextualSpacing/>
    </w:pPr>
  </w:style>
  <w:style w:type="paragraph" w:styleId="21">
    <w:name w:val="Quote"/>
    <w:basedOn w:val="a0"/>
    <w:next w:val="a0"/>
    <w:link w:val="22"/>
    <w:uiPriority w:val="29"/>
    <w:qFormat/>
    <w:rsid w:val="008167A0"/>
    <w:rPr>
      <w:color w:val="943634" w:themeColor="accent2" w:themeShade="BF"/>
    </w:rPr>
  </w:style>
  <w:style w:type="character" w:customStyle="1" w:styleId="22">
    <w:name w:val="Цитата 2 Знак"/>
    <w:basedOn w:val="a1"/>
    <w:link w:val="21"/>
    <w:uiPriority w:val="29"/>
    <w:rsid w:val="008167A0"/>
    <w:rPr>
      <w:color w:val="943634" w:themeColor="accent2" w:themeShade="BF"/>
      <w:sz w:val="20"/>
      <w:szCs w:val="20"/>
    </w:rPr>
  </w:style>
  <w:style w:type="paragraph" w:styleId="ae">
    <w:name w:val="Intense Quote"/>
    <w:basedOn w:val="a0"/>
    <w:next w:val="a0"/>
    <w:link w:val="af"/>
    <w:uiPriority w:val="30"/>
    <w:qFormat/>
    <w:rsid w:val="008167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f">
    <w:name w:val="Выделенная цитата Знак"/>
    <w:basedOn w:val="a1"/>
    <w:link w:val="ae"/>
    <w:uiPriority w:val="30"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0">
    <w:name w:val="Subtle Emphasis"/>
    <w:uiPriority w:val="19"/>
    <w:qFormat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1">
    <w:name w:val="Intense Emphasis"/>
    <w:uiPriority w:val="21"/>
    <w:qFormat/>
    <w:rsid w:val="008167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2">
    <w:name w:val="Subtle Reference"/>
    <w:uiPriority w:val="31"/>
    <w:qFormat/>
    <w:rsid w:val="008167A0"/>
    <w:rPr>
      <w:i/>
      <w:iCs/>
      <w:smallCaps/>
      <w:color w:val="C0504D" w:themeColor="accent2"/>
      <w:u w:color="C0504D" w:themeColor="accent2"/>
    </w:rPr>
  </w:style>
  <w:style w:type="character" w:styleId="af3">
    <w:name w:val="Intense Reference"/>
    <w:uiPriority w:val="32"/>
    <w:qFormat/>
    <w:rsid w:val="008167A0"/>
    <w:rPr>
      <w:b/>
      <w:bCs/>
      <w:i/>
      <w:iCs/>
      <w:smallCaps/>
      <w:color w:val="C0504D" w:themeColor="accent2"/>
      <w:u w:color="C0504D" w:themeColor="accent2"/>
    </w:rPr>
  </w:style>
  <w:style w:type="character" w:styleId="af4">
    <w:name w:val="Book Title"/>
    <w:uiPriority w:val="33"/>
    <w:qFormat/>
    <w:rsid w:val="008167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5">
    <w:name w:val="TOC Heading"/>
    <w:basedOn w:val="1"/>
    <w:next w:val="a0"/>
    <w:uiPriority w:val="39"/>
    <w:semiHidden/>
    <w:unhideWhenUsed/>
    <w:qFormat/>
    <w:rsid w:val="008167A0"/>
    <w:pPr>
      <w:outlineLvl w:val="9"/>
    </w:pPr>
  </w:style>
  <w:style w:type="character" w:customStyle="1" w:styleId="ac">
    <w:name w:val="Без интервала Знак"/>
    <w:basedOn w:val="a1"/>
    <w:link w:val="ab"/>
    <w:uiPriority w:val="1"/>
    <w:rsid w:val="008167A0"/>
    <w:rPr>
      <w:i/>
      <w:iCs/>
      <w:sz w:val="20"/>
      <w:szCs w:val="20"/>
    </w:rPr>
  </w:style>
  <w:style w:type="paragraph" w:styleId="af6">
    <w:name w:val="Body Text"/>
    <w:basedOn w:val="a0"/>
    <w:link w:val="af7"/>
    <w:uiPriority w:val="99"/>
    <w:rsid w:val="00AC511D"/>
    <w:pPr>
      <w:jc w:val="both"/>
    </w:pPr>
  </w:style>
  <w:style w:type="character" w:customStyle="1" w:styleId="af7">
    <w:name w:val="Основной текст Знак"/>
    <w:basedOn w:val="a1"/>
    <w:link w:val="af6"/>
    <w:uiPriority w:val="99"/>
    <w:rsid w:val="00AC511D"/>
    <w:rPr>
      <w:rFonts w:ascii="Times New Roman" w:eastAsia="Times New Roman" w:hAnsi="Times New Roman" w:cs="Times New Roman"/>
      <w:sz w:val="28"/>
      <w:szCs w:val="20"/>
      <w:lang w:val="ru-RU" w:eastAsia="ru-RU" w:bidi="ar-SA"/>
    </w:rPr>
  </w:style>
  <w:style w:type="paragraph" w:styleId="af8">
    <w:name w:val="Body Text Indent"/>
    <w:basedOn w:val="a0"/>
    <w:link w:val="af9"/>
    <w:uiPriority w:val="99"/>
    <w:rsid w:val="00AC511D"/>
    <w:pPr>
      <w:spacing w:after="120"/>
      <w:ind w:left="283"/>
    </w:pPr>
  </w:style>
  <w:style w:type="character" w:customStyle="1" w:styleId="af9">
    <w:name w:val="Основной текст с отступом Знак"/>
    <w:basedOn w:val="a1"/>
    <w:link w:val="af8"/>
    <w:uiPriority w:val="99"/>
    <w:rsid w:val="00AC511D"/>
    <w:rPr>
      <w:rFonts w:ascii="Times New Roman" w:eastAsia="Times New Roman" w:hAnsi="Times New Roman" w:cs="Times New Roman"/>
      <w:sz w:val="28"/>
      <w:szCs w:val="20"/>
      <w:lang w:val="ru-RU" w:eastAsia="ru-RU" w:bidi="ar-SA"/>
    </w:rPr>
  </w:style>
  <w:style w:type="paragraph" w:styleId="23">
    <w:name w:val="Body Text Indent 2"/>
    <w:basedOn w:val="a0"/>
    <w:link w:val="24"/>
    <w:uiPriority w:val="99"/>
    <w:rsid w:val="00AC511D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rsid w:val="00AC511D"/>
    <w:rPr>
      <w:rFonts w:ascii="Times New Roman" w:eastAsia="Times New Roman" w:hAnsi="Times New Roman" w:cs="Times New Roman"/>
      <w:sz w:val="28"/>
      <w:szCs w:val="20"/>
      <w:lang w:val="ru-RU" w:eastAsia="ru-RU" w:bidi="ar-SA"/>
    </w:rPr>
  </w:style>
  <w:style w:type="paragraph" w:styleId="31">
    <w:name w:val="Body Text Indent 3"/>
    <w:basedOn w:val="a0"/>
    <w:link w:val="32"/>
    <w:uiPriority w:val="99"/>
    <w:rsid w:val="00AC51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AC511D"/>
    <w:rPr>
      <w:rFonts w:ascii="Times New Roman" w:eastAsia="Times New Roman" w:hAnsi="Times New Roman" w:cs="Times New Roman"/>
      <w:sz w:val="16"/>
      <w:szCs w:val="16"/>
      <w:lang w:val="ru-RU" w:eastAsia="ru-RU" w:bidi="ar-SA"/>
    </w:rPr>
  </w:style>
  <w:style w:type="paragraph" w:styleId="afa">
    <w:name w:val="header"/>
    <w:basedOn w:val="a0"/>
    <w:link w:val="afb"/>
    <w:uiPriority w:val="99"/>
    <w:rsid w:val="00AC511D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fb">
    <w:name w:val="Верхний колонтитул Знак"/>
    <w:basedOn w:val="a1"/>
    <w:link w:val="afa"/>
    <w:uiPriority w:val="99"/>
    <w:rsid w:val="00AC511D"/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styleId="afc">
    <w:name w:val="page number"/>
    <w:uiPriority w:val="99"/>
    <w:rsid w:val="00AC511D"/>
    <w:rPr>
      <w:rFonts w:cs="Times New Roman"/>
    </w:rPr>
  </w:style>
  <w:style w:type="paragraph" w:styleId="a">
    <w:name w:val="List Number"/>
    <w:basedOn w:val="a0"/>
    <w:uiPriority w:val="99"/>
    <w:rsid w:val="00AC511D"/>
    <w:pPr>
      <w:widowControl w:val="0"/>
      <w:numPr>
        <w:numId w:val="4"/>
      </w:numPr>
      <w:tabs>
        <w:tab w:val="clear" w:pos="720"/>
        <w:tab w:val="num" w:pos="1068"/>
      </w:tabs>
      <w:autoSpaceDE w:val="0"/>
      <w:autoSpaceDN w:val="0"/>
      <w:adjustRightInd w:val="0"/>
      <w:spacing w:line="260" w:lineRule="auto"/>
      <w:ind w:left="1068"/>
      <w:jc w:val="both"/>
    </w:pPr>
    <w:rPr>
      <w:szCs w:val="28"/>
    </w:rPr>
  </w:style>
  <w:style w:type="paragraph" w:styleId="25">
    <w:name w:val="Body Text 2"/>
    <w:basedOn w:val="a0"/>
    <w:link w:val="26"/>
    <w:uiPriority w:val="99"/>
    <w:rsid w:val="00AC511D"/>
    <w:pPr>
      <w:spacing w:after="120" w:line="480" w:lineRule="auto"/>
    </w:pPr>
    <w:rPr>
      <w:sz w:val="24"/>
      <w:szCs w:val="24"/>
    </w:rPr>
  </w:style>
  <w:style w:type="character" w:customStyle="1" w:styleId="26">
    <w:name w:val="Основной текст 2 Знак"/>
    <w:basedOn w:val="a1"/>
    <w:link w:val="25"/>
    <w:uiPriority w:val="99"/>
    <w:rsid w:val="00AC511D"/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33">
    <w:name w:val="Body Text 3"/>
    <w:basedOn w:val="a0"/>
    <w:link w:val="34"/>
    <w:uiPriority w:val="99"/>
    <w:rsid w:val="00AC511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AC511D"/>
    <w:rPr>
      <w:rFonts w:ascii="Times New Roman" w:eastAsia="Times New Roman" w:hAnsi="Times New Roman" w:cs="Times New Roman"/>
      <w:sz w:val="16"/>
      <w:szCs w:val="16"/>
      <w:lang w:val="ru-RU" w:eastAsia="ru-RU" w:bidi="ar-SA"/>
    </w:rPr>
  </w:style>
  <w:style w:type="table" w:styleId="afd">
    <w:name w:val="Table Grid"/>
    <w:basedOn w:val="a2"/>
    <w:uiPriority w:val="99"/>
    <w:rsid w:val="00AC51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e">
    <w:name w:val="Block Text"/>
    <w:basedOn w:val="a0"/>
    <w:uiPriority w:val="99"/>
    <w:rsid w:val="00AC511D"/>
    <w:pPr>
      <w:ind w:left="113" w:right="113"/>
      <w:jc w:val="center"/>
    </w:pPr>
    <w:rPr>
      <w:sz w:val="24"/>
      <w:szCs w:val="24"/>
    </w:rPr>
  </w:style>
  <w:style w:type="paragraph" w:styleId="aff">
    <w:name w:val="footer"/>
    <w:basedOn w:val="a0"/>
    <w:link w:val="aff0"/>
    <w:uiPriority w:val="99"/>
    <w:rsid w:val="00AC511D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ff0">
    <w:name w:val="Нижний колонтитул Знак"/>
    <w:basedOn w:val="a1"/>
    <w:link w:val="aff"/>
    <w:uiPriority w:val="99"/>
    <w:rsid w:val="00AC511D"/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aff1">
    <w:name w:val="Знак"/>
    <w:basedOn w:val="a0"/>
    <w:autoRedefine/>
    <w:rsid w:val="00AC511D"/>
    <w:pPr>
      <w:spacing w:after="160" w:line="240" w:lineRule="exact"/>
    </w:pPr>
    <w:rPr>
      <w:rFonts w:eastAsia="SimSun"/>
      <w:b/>
      <w:bCs/>
      <w:szCs w:val="28"/>
      <w:lang w:val="en-US" w:eastAsia="en-US"/>
    </w:rPr>
  </w:style>
  <w:style w:type="character" w:customStyle="1" w:styleId="aff2">
    <w:name w:val="Текст выноски Знак"/>
    <w:link w:val="aff3"/>
    <w:uiPriority w:val="99"/>
    <w:semiHidden/>
    <w:rsid w:val="00AC511D"/>
    <w:rPr>
      <w:rFonts w:ascii="Tahoma" w:eastAsia="Times New Roman" w:hAnsi="Tahoma" w:cs="Tahoma"/>
      <w:sz w:val="16"/>
      <w:szCs w:val="16"/>
    </w:rPr>
  </w:style>
  <w:style w:type="paragraph" w:styleId="aff3">
    <w:name w:val="Balloon Text"/>
    <w:basedOn w:val="a0"/>
    <w:link w:val="aff2"/>
    <w:uiPriority w:val="99"/>
    <w:semiHidden/>
    <w:unhideWhenUsed/>
    <w:rsid w:val="00AC511D"/>
    <w:rPr>
      <w:rFonts w:ascii="Tahoma" w:hAnsi="Tahoma" w:cs="Tahoma"/>
      <w:sz w:val="16"/>
      <w:szCs w:val="16"/>
      <w:lang w:val="en-US" w:eastAsia="en-US" w:bidi="en-US"/>
    </w:rPr>
  </w:style>
  <w:style w:type="character" w:customStyle="1" w:styleId="11">
    <w:name w:val="Текст выноски Знак1"/>
    <w:basedOn w:val="a1"/>
    <w:link w:val="aff3"/>
    <w:uiPriority w:val="99"/>
    <w:semiHidden/>
    <w:rsid w:val="00AC511D"/>
    <w:rPr>
      <w:rFonts w:ascii="Tahoma" w:eastAsia="Times New Roman" w:hAnsi="Tahoma" w:cs="Tahoma"/>
      <w:sz w:val="16"/>
      <w:szCs w:val="16"/>
      <w:lang w:val="ru-RU" w:eastAsia="ru-RU" w:bidi="ar-SA"/>
    </w:rPr>
  </w:style>
  <w:style w:type="paragraph" w:styleId="HTML">
    <w:name w:val="HTML Preformatted"/>
    <w:basedOn w:val="a0"/>
    <w:link w:val="HTML0"/>
    <w:uiPriority w:val="99"/>
    <w:unhideWhenUsed/>
    <w:rsid w:val="00AC51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0">
    <w:name w:val="Стандартный HTML Знак"/>
    <w:basedOn w:val="a1"/>
    <w:link w:val="HTML"/>
    <w:uiPriority w:val="99"/>
    <w:rsid w:val="00AC511D"/>
    <w:rPr>
      <w:rFonts w:ascii="Courier New" w:eastAsia="Times New Roman" w:hAnsi="Courier New" w:cs="Courier New"/>
      <w:sz w:val="20"/>
      <w:szCs w:val="20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4.bin"/><Relationship Id="rId18" Type="http://schemas.openxmlformats.org/officeDocument/2006/relationships/image" Target="media/image6.wmf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4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495</Words>
  <Characters>2823</Characters>
  <Application>Microsoft Office Word</Application>
  <DocSecurity>0</DocSecurity>
  <Lines>23</Lines>
  <Paragraphs>6</Paragraphs>
  <ScaleCrop>false</ScaleCrop>
  <Company/>
  <LinksUpToDate>false</LinksUpToDate>
  <CharactersWithSpaces>3312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2020-09-01T19:35:00Z</dcterms:created>
  <dcterms:modified xsi:type="dcterms:W3CDTF">2020-09-01T19:35:00Z</dcterms:modified>
</cp:coreProperties>
</file>